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05C72" w14:textId="77777777" w:rsidR="00B87296" w:rsidRPr="002E0930" w:rsidRDefault="00B87296" w:rsidP="00B87296">
      <w:pPr>
        <w:jc w:val="right"/>
        <w:rPr>
          <w:rFonts w:ascii="Comic Sans MS" w:hAnsi="Comic Sans MS"/>
          <w:b/>
          <w:u w:val="single"/>
        </w:rPr>
      </w:pPr>
    </w:p>
    <w:p w14:paraId="3AC785BD" w14:textId="77777777" w:rsidR="000D7CD2" w:rsidRDefault="00877115" w:rsidP="00576E3C">
      <w:pPr>
        <w:tabs>
          <w:tab w:val="left" w:pos="3984"/>
        </w:tabs>
        <w:jc w:val="center"/>
        <w:rPr>
          <w:rFonts w:ascii="Comic Sans MS" w:hAnsi="Comic Sans MS"/>
          <w:sz w:val="24"/>
        </w:rPr>
      </w:pPr>
      <w:r>
        <w:rPr>
          <w:rFonts w:ascii="Comic Sans MS" w:hAnsi="Comic Sans MS"/>
          <w:noProof/>
          <w:sz w:val="24"/>
          <w:lang w:eastAsia="en-GB"/>
        </w:rPr>
        <w:drawing>
          <wp:inline distT="0" distB="0" distL="0" distR="0" wp14:anchorId="4DC0B82D" wp14:editId="75666BD7">
            <wp:extent cx="3070883" cy="2428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ambrose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5437" cy="2432477"/>
                    </a:xfrm>
                    <a:prstGeom prst="rect">
                      <a:avLst/>
                    </a:prstGeom>
                  </pic:spPr>
                </pic:pic>
              </a:graphicData>
            </a:graphic>
          </wp:inline>
        </w:drawing>
      </w:r>
    </w:p>
    <w:p w14:paraId="1362751C" w14:textId="77777777" w:rsidR="00B87296" w:rsidRDefault="00B87296" w:rsidP="00576E3C">
      <w:pPr>
        <w:tabs>
          <w:tab w:val="left" w:pos="3984"/>
        </w:tabs>
        <w:jc w:val="center"/>
        <w:rPr>
          <w:rFonts w:ascii="Comic Sans MS" w:hAnsi="Comic Sans MS"/>
          <w:sz w:val="24"/>
        </w:rPr>
      </w:pPr>
    </w:p>
    <w:p w14:paraId="433377A8" w14:textId="46AB739E" w:rsidR="00B20F9B" w:rsidRPr="005C2FBF" w:rsidRDefault="00194082" w:rsidP="00576E3C">
      <w:pPr>
        <w:tabs>
          <w:tab w:val="left" w:pos="3984"/>
        </w:tabs>
        <w:jc w:val="center"/>
        <w:rPr>
          <w:rFonts w:ascii="Comic Sans MS" w:hAnsi="Comic Sans MS"/>
          <w:b/>
          <w:sz w:val="40"/>
          <w:u w:val="single"/>
        </w:rPr>
      </w:pPr>
      <w:r w:rsidRPr="005C2FBF">
        <w:rPr>
          <w:rFonts w:ascii="Comic Sans MS" w:hAnsi="Comic Sans MS"/>
          <w:b/>
          <w:sz w:val="40"/>
          <w:u w:val="single"/>
        </w:rPr>
        <w:t>Design Technology</w:t>
      </w:r>
      <w:r w:rsidR="00576E3C" w:rsidRPr="005C2FBF">
        <w:rPr>
          <w:rFonts w:ascii="Comic Sans MS" w:hAnsi="Comic Sans MS"/>
          <w:b/>
          <w:sz w:val="40"/>
          <w:u w:val="single"/>
        </w:rPr>
        <w:t xml:space="preserve"> Policy</w:t>
      </w:r>
      <w:r w:rsidR="00B01020" w:rsidRPr="005C2FBF">
        <w:rPr>
          <w:rFonts w:ascii="Comic Sans MS" w:hAnsi="Comic Sans MS"/>
          <w:b/>
          <w:sz w:val="40"/>
          <w:u w:val="single"/>
        </w:rPr>
        <w:t xml:space="preserve"> Statement</w:t>
      </w:r>
      <w:r w:rsidR="00110E4A">
        <w:rPr>
          <w:rFonts w:ascii="Comic Sans MS" w:hAnsi="Comic Sans MS"/>
          <w:b/>
          <w:sz w:val="40"/>
          <w:u w:val="single"/>
        </w:rPr>
        <w:t xml:space="preserve"> 202</w:t>
      </w:r>
      <w:r w:rsidR="00DB5AD7">
        <w:rPr>
          <w:rFonts w:ascii="Comic Sans MS" w:hAnsi="Comic Sans MS"/>
          <w:b/>
          <w:sz w:val="40"/>
          <w:u w:val="single"/>
        </w:rPr>
        <w:t>4</w:t>
      </w:r>
      <w:r w:rsidR="00110E4A">
        <w:rPr>
          <w:rFonts w:ascii="Comic Sans MS" w:hAnsi="Comic Sans MS"/>
          <w:b/>
          <w:sz w:val="40"/>
          <w:u w:val="single"/>
        </w:rPr>
        <w:t>-2</w:t>
      </w:r>
      <w:r w:rsidR="00DB5AD7">
        <w:rPr>
          <w:rFonts w:ascii="Comic Sans MS" w:hAnsi="Comic Sans MS"/>
          <w:b/>
          <w:sz w:val="40"/>
          <w:u w:val="single"/>
        </w:rPr>
        <w:t>5</w:t>
      </w:r>
    </w:p>
    <w:p w14:paraId="2882429F" w14:textId="77777777" w:rsidR="005C2FBF" w:rsidRDefault="005C2FBF" w:rsidP="00576E3C">
      <w:pPr>
        <w:tabs>
          <w:tab w:val="left" w:pos="3984"/>
        </w:tabs>
        <w:jc w:val="center"/>
        <w:rPr>
          <w:rFonts w:ascii="Comic Sans MS" w:hAnsi="Comic Sans MS"/>
          <w:b/>
          <w:sz w:val="28"/>
          <w:u w:val="single"/>
        </w:rPr>
      </w:pPr>
    </w:p>
    <w:p w14:paraId="28429864" w14:textId="77777777" w:rsidR="005C2FBF" w:rsidRDefault="005C2FBF" w:rsidP="00576E3C">
      <w:pPr>
        <w:tabs>
          <w:tab w:val="left" w:pos="3984"/>
        </w:tabs>
        <w:jc w:val="center"/>
        <w:rPr>
          <w:rFonts w:ascii="Comic Sans MS" w:hAnsi="Comic Sans MS"/>
          <w:b/>
          <w:sz w:val="28"/>
          <w:u w:val="single"/>
        </w:rPr>
      </w:pPr>
    </w:p>
    <w:p w14:paraId="1DDD0ADF" w14:textId="77777777" w:rsidR="005C2FBF" w:rsidRDefault="005C2FBF" w:rsidP="00576E3C">
      <w:pPr>
        <w:tabs>
          <w:tab w:val="left" w:pos="3984"/>
        </w:tabs>
        <w:jc w:val="center"/>
        <w:rPr>
          <w:rFonts w:ascii="Comic Sans MS" w:hAnsi="Comic Sans MS"/>
          <w:b/>
          <w:sz w:val="28"/>
          <w:u w:val="single"/>
        </w:rPr>
      </w:pPr>
    </w:p>
    <w:p w14:paraId="43F6DEFC" w14:textId="77777777" w:rsidR="005C2FBF" w:rsidRDefault="005C2FBF" w:rsidP="00576E3C">
      <w:pPr>
        <w:tabs>
          <w:tab w:val="left" w:pos="3984"/>
        </w:tabs>
        <w:jc w:val="center"/>
        <w:rPr>
          <w:rFonts w:ascii="Comic Sans MS" w:hAnsi="Comic Sans MS"/>
          <w:b/>
          <w:sz w:val="28"/>
          <w:u w:val="single"/>
        </w:rPr>
      </w:pPr>
    </w:p>
    <w:p w14:paraId="70D53872" w14:textId="77777777" w:rsidR="005C2FBF" w:rsidRDefault="005C2FBF" w:rsidP="00576E3C">
      <w:pPr>
        <w:tabs>
          <w:tab w:val="left" w:pos="3984"/>
        </w:tabs>
        <w:jc w:val="center"/>
        <w:rPr>
          <w:rFonts w:ascii="Comic Sans MS" w:hAnsi="Comic Sans MS"/>
          <w:b/>
          <w:sz w:val="28"/>
          <w:u w:val="single"/>
        </w:rPr>
      </w:pPr>
    </w:p>
    <w:p w14:paraId="3EE35185" w14:textId="77777777" w:rsidR="005C2FBF" w:rsidRDefault="005C2FBF" w:rsidP="00576E3C">
      <w:pPr>
        <w:tabs>
          <w:tab w:val="left" w:pos="3984"/>
        </w:tabs>
        <w:jc w:val="center"/>
        <w:rPr>
          <w:rFonts w:ascii="Comic Sans MS" w:hAnsi="Comic Sans MS"/>
          <w:b/>
          <w:sz w:val="28"/>
          <w:u w:val="single"/>
        </w:rPr>
      </w:pPr>
    </w:p>
    <w:p w14:paraId="31BB2892" w14:textId="77777777" w:rsidR="005C2FBF" w:rsidRDefault="005C2FBF" w:rsidP="00576E3C">
      <w:pPr>
        <w:tabs>
          <w:tab w:val="left" w:pos="3984"/>
        </w:tabs>
        <w:jc w:val="center"/>
        <w:rPr>
          <w:rFonts w:ascii="Comic Sans MS" w:hAnsi="Comic Sans MS"/>
          <w:b/>
          <w:sz w:val="28"/>
          <w:u w:val="single"/>
        </w:rPr>
      </w:pPr>
    </w:p>
    <w:p w14:paraId="741026ED" w14:textId="77777777" w:rsidR="005C2FBF" w:rsidRDefault="005C2FBF" w:rsidP="00576E3C">
      <w:pPr>
        <w:tabs>
          <w:tab w:val="left" w:pos="3984"/>
        </w:tabs>
        <w:jc w:val="center"/>
        <w:rPr>
          <w:rFonts w:ascii="Comic Sans MS" w:hAnsi="Comic Sans MS"/>
          <w:b/>
          <w:sz w:val="28"/>
          <w:u w:val="single"/>
        </w:rPr>
      </w:pPr>
    </w:p>
    <w:p w14:paraId="2AB253A6" w14:textId="77777777" w:rsidR="005C2FBF" w:rsidRDefault="005C2FBF" w:rsidP="00576E3C">
      <w:pPr>
        <w:tabs>
          <w:tab w:val="left" w:pos="3984"/>
        </w:tabs>
        <w:jc w:val="center"/>
        <w:rPr>
          <w:rFonts w:ascii="Comic Sans MS" w:hAnsi="Comic Sans MS"/>
          <w:b/>
          <w:sz w:val="28"/>
          <w:u w:val="single"/>
        </w:rPr>
      </w:pPr>
    </w:p>
    <w:p w14:paraId="163FE365" w14:textId="77777777" w:rsidR="005C2FBF" w:rsidRDefault="005C2FBF" w:rsidP="00576E3C">
      <w:pPr>
        <w:tabs>
          <w:tab w:val="left" w:pos="3984"/>
        </w:tabs>
        <w:jc w:val="center"/>
        <w:rPr>
          <w:rFonts w:ascii="Comic Sans MS" w:hAnsi="Comic Sans MS"/>
          <w:b/>
          <w:sz w:val="28"/>
          <w:u w:val="single"/>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5C2FBF" w14:paraId="740A3DF9" w14:textId="77777777" w:rsidTr="001E0736">
        <w:tc>
          <w:tcPr>
            <w:tcW w:w="2127" w:type="dxa"/>
            <w:tcBorders>
              <w:top w:val="nil"/>
              <w:left w:val="nil"/>
              <w:bottom w:val="single" w:sz="18" w:space="0" w:color="FFFFFF"/>
              <w:right w:val="nil"/>
            </w:tcBorders>
            <w:shd w:val="clear" w:color="auto" w:fill="BFBFBF"/>
            <w:hideMark/>
          </w:tcPr>
          <w:p w14:paraId="2C03563C" w14:textId="77777777" w:rsidR="005C2FBF" w:rsidRDefault="005C2FBF" w:rsidP="001E0736">
            <w:pPr>
              <w:spacing w:before="120" w:after="120"/>
              <w:rPr>
                <w:rFonts w:ascii="Comic Sans MS" w:eastAsia="MS Mincho" w:hAnsi="Comic Sans MS"/>
                <w:b/>
                <w:sz w:val="20"/>
                <w:szCs w:val="24"/>
                <w:lang w:val="en-US"/>
              </w:rPr>
            </w:pPr>
            <w:r>
              <w:rPr>
                <w:rFonts w:ascii="Comic Sans MS" w:eastAsia="MS Mincho" w:hAnsi="Comic Sans MS"/>
                <w:b/>
                <w:sz w:val="20"/>
                <w:lang w:val="en-US"/>
              </w:rPr>
              <w:t>Approved by:</w:t>
            </w:r>
          </w:p>
        </w:tc>
        <w:tc>
          <w:tcPr>
            <w:tcW w:w="3727" w:type="dxa"/>
            <w:tcBorders>
              <w:top w:val="nil"/>
              <w:left w:val="nil"/>
              <w:bottom w:val="single" w:sz="18" w:space="0" w:color="FFFFFF"/>
              <w:right w:val="nil"/>
            </w:tcBorders>
            <w:shd w:val="clear" w:color="auto" w:fill="BFBFBF"/>
          </w:tcPr>
          <w:p w14:paraId="17100CA6" w14:textId="77777777" w:rsidR="005C2FBF" w:rsidRDefault="005C2FBF" w:rsidP="001E0736">
            <w:pPr>
              <w:spacing w:before="120" w:after="120"/>
              <w:rPr>
                <w:rFonts w:ascii="Comic Sans MS" w:eastAsia="MS Mincho" w:hAnsi="Comic Sans MS"/>
                <w:sz w:val="20"/>
                <w:szCs w:val="24"/>
                <w:lang w:val="en-US"/>
              </w:rPr>
            </w:pPr>
          </w:p>
        </w:tc>
        <w:tc>
          <w:tcPr>
            <w:tcW w:w="3587" w:type="dxa"/>
            <w:tcBorders>
              <w:top w:val="nil"/>
              <w:left w:val="nil"/>
              <w:bottom w:val="single" w:sz="18" w:space="0" w:color="FFFFFF"/>
              <w:right w:val="nil"/>
            </w:tcBorders>
            <w:shd w:val="clear" w:color="auto" w:fill="BFBFBF"/>
            <w:hideMark/>
          </w:tcPr>
          <w:p w14:paraId="5DC1EF67" w14:textId="537D7889" w:rsidR="005C2FBF" w:rsidRDefault="005C2FBF" w:rsidP="00110E4A">
            <w:pPr>
              <w:spacing w:before="120" w:after="120"/>
              <w:rPr>
                <w:rFonts w:ascii="Comic Sans MS" w:eastAsia="MS Mincho" w:hAnsi="Comic Sans MS"/>
                <w:sz w:val="20"/>
                <w:szCs w:val="24"/>
                <w:lang w:val="en-US"/>
              </w:rPr>
            </w:pPr>
            <w:r>
              <w:rPr>
                <w:rFonts w:ascii="Comic Sans MS" w:eastAsia="MS Mincho" w:hAnsi="Comic Sans MS"/>
                <w:b/>
                <w:sz w:val="20"/>
                <w:lang w:val="en-US"/>
              </w:rPr>
              <w:t>Date:</w:t>
            </w:r>
            <w:r>
              <w:rPr>
                <w:rFonts w:ascii="Comic Sans MS" w:eastAsia="MS Mincho" w:hAnsi="Comic Sans MS"/>
                <w:sz w:val="20"/>
                <w:lang w:val="en-US"/>
              </w:rPr>
              <w:t xml:space="preserve">  </w:t>
            </w:r>
            <w:r w:rsidR="00DB5AD7">
              <w:rPr>
                <w:rFonts w:ascii="Comic Sans MS" w:eastAsia="MS Mincho" w:hAnsi="Comic Sans MS"/>
                <w:sz w:val="20"/>
                <w:lang w:val="en-US"/>
              </w:rPr>
              <w:t>04</w:t>
            </w:r>
            <w:r w:rsidR="002960F7">
              <w:rPr>
                <w:rFonts w:ascii="Comic Sans MS" w:eastAsia="MS Mincho" w:hAnsi="Comic Sans MS"/>
                <w:sz w:val="20"/>
                <w:lang w:val="en-US"/>
              </w:rPr>
              <w:t>.09.</w:t>
            </w:r>
            <w:r w:rsidR="00110E4A">
              <w:rPr>
                <w:rFonts w:ascii="Comic Sans MS" w:eastAsia="MS Mincho" w:hAnsi="Comic Sans MS"/>
                <w:sz w:val="20"/>
                <w:lang w:val="en-US"/>
              </w:rPr>
              <w:t>2</w:t>
            </w:r>
            <w:r w:rsidR="00DB5AD7">
              <w:rPr>
                <w:rFonts w:ascii="Comic Sans MS" w:eastAsia="MS Mincho" w:hAnsi="Comic Sans MS"/>
                <w:sz w:val="20"/>
                <w:lang w:val="en-US"/>
              </w:rPr>
              <w:t>4</w:t>
            </w:r>
          </w:p>
        </w:tc>
      </w:tr>
      <w:tr w:rsidR="005C2FBF" w14:paraId="2EFE5423" w14:textId="77777777" w:rsidTr="001E0736">
        <w:tc>
          <w:tcPr>
            <w:tcW w:w="2127" w:type="dxa"/>
            <w:tcBorders>
              <w:top w:val="single" w:sz="18" w:space="0" w:color="FFFFFF"/>
              <w:left w:val="nil"/>
              <w:bottom w:val="single" w:sz="18" w:space="0" w:color="FFFFFF"/>
              <w:right w:val="nil"/>
            </w:tcBorders>
            <w:shd w:val="clear" w:color="auto" w:fill="BFBFBF"/>
            <w:hideMark/>
          </w:tcPr>
          <w:p w14:paraId="47F86774" w14:textId="77777777" w:rsidR="005C2FBF" w:rsidRDefault="005C2FBF" w:rsidP="001E0736">
            <w:pPr>
              <w:spacing w:before="120" w:after="120"/>
              <w:rPr>
                <w:rFonts w:ascii="Comic Sans MS" w:eastAsia="MS Mincho" w:hAnsi="Comic Sans MS"/>
                <w:b/>
                <w:sz w:val="20"/>
                <w:szCs w:val="24"/>
                <w:lang w:val="en-US"/>
              </w:rPr>
            </w:pPr>
            <w:r>
              <w:rPr>
                <w:rFonts w:ascii="Comic Sans MS" w:eastAsia="MS Mincho" w:hAnsi="Comic Sans MS"/>
                <w:b/>
                <w:sz w:val="20"/>
                <w:lang w:val="en-US"/>
              </w:rPr>
              <w:t>Last reviewed on:</w:t>
            </w:r>
          </w:p>
        </w:tc>
        <w:tc>
          <w:tcPr>
            <w:tcW w:w="7314" w:type="dxa"/>
            <w:gridSpan w:val="2"/>
            <w:tcBorders>
              <w:top w:val="single" w:sz="18" w:space="0" w:color="FFFFFF"/>
              <w:left w:val="nil"/>
              <w:bottom w:val="single" w:sz="18" w:space="0" w:color="FFFFFF"/>
              <w:right w:val="nil"/>
            </w:tcBorders>
            <w:shd w:val="clear" w:color="auto" w:fill="BFBFBF"/>
          </w:tcPr>
          <w:p w14:paraId="1FA5997F" w14:textId="4347D08B" w:rsidR="005C2FBF" w:rsidRDefault="00110E4A" w:rsidP="001E0736">
            <w:pPr>
              <w:spacing w:before="120" w:after="120"/>
              <w:rPr>
                <w:rFonts w:ascii="Comic Sans MS" w:eastAsia="MS Mincho" w:hAnsi="Comic Sans MS"/>
                <w:sz w:val="20"/>
                <w:szCs w:val="24"/>
                <w:lang w:val="en-US"/>
              </w:rPr>
            </w:pPr>
            <w:r>
              <w:rPr>
                <w:rFonts w:ascii="Comic Sans MS" w:eastAsia="MS Mincho" w:hAnsi="Comic Sans MS"/>
                <w:sz w:val="20"/>
                <w:szCs w:val="24"/>
                <w:lang w:val="en-US"/>
              </w:rPr>
              <w:t>September 202</w:t>
            </w:r>
            <w:r w:rsidR="00DB5AD7">
              <w:rPr>
                <w:rFonts w:ascii="Comic Sans MS" w:eastAsia="MS Mincho" w:hAnsi="Comic Sans MS"/>
                <w:sz w:val="20"/>
                <w:szCs w:val="24"/>
                <w:lang w:val="en-US"/>
              </w:rPr>
              <w:t>4</w:t>
            </w:r>
          </w:p>
        </w:tc>
      </w:tr>
      <w:tr w:rsidR="005C2FBF" w14:paraId="58893032" w14:textId="77777777" w:rsidTr="001E0736">
        <w:tc>
          <w:tcPr>
            <w:tcW w:w="2127" w:type="dxa"/>
            <w:tcBorders>
              <w:top w:val="single" w:sz="18" w:space="0" w:color="FFFFFF"/>
              <w:left w:val="nil"/>
              <w:bottom w:val="nil"/>
              <w:right w:val="nil"/>
            </w:tcBorders>
            <w:shd w:val="clear" w:color="auto" w:fill="BFBFBF"/>
            <w:hideMark/>
          </w:tcPr>
          <w:p w14:paraId="6DEE82A0" w14:textId="77777777" w:rsidR="005C2FBF" w:rsidRDefault="005C2FBF" w:rsidP="001E0736">
            <w:pPr>
              <w:spacing w:before="120" w:after="120"/>
              <w:rPr>
                <w:rFonts w:ascii="Comic Sans MS" w:eastAsia="MS Mincho" w:hAnsi="Comic Sans MS"/>
                <w:b/>
                <w:sz w:val="20"/>
                <w:szCs w:val="24"/>
                <w:lang w:val="en-US"/>
              </w:rPr>
            </w:pPr>
            <w:r>
              <w:rPr>
                <w:rFonts w:ascii="Comic Sans MS" w:eastAsia="MS Mincho" w:hAnsi="Comic Sans MS"/>
                <w:b/>
                <w:sz w:val="20"/>
                <w:lang w:val="en-US"/>
              </w:rPr>
              <w:t>Next review due by:</w:t>
            </w:r>
          </w:p>
        </w:tc>
        <w:tc>
          <w:tcPr>
            <w:tcW w:w="7314" w:type="dxa"/>
            <w:gridSpan w:val="2"/>
            <w:tcBorders>
              <w:top w:val="single" w:sz="18" w:space="0" w:color="FFFFFF"/>
              <w:left w:val="nil"/>
              <w:bottom w:val="nil"/>
              <w:right w:val="nil"/>
            </w:tcBorders>
            <w:shd w:val="clear" w:color="auto" w:fill="BFBFBF"/>
          </w:tcPr>
          <w:p w14:paraId="72163200" w14:textId="7FF68592" w:rsidR="005C2FBF" w:rsidRDefault="00110E4A" w:rsidP="001E0736">
            <w:pPr>
              <w:spacing w:before="120" w:after="120"/>
              <w:rPr>
                <w:rFonts w:ascii="Comic Sans MS" w:eastAsia="MS Mincho" w:hAnsi="Comic Sans MS"/>
                <w:sz w:val="20"/>
                <w:szCs w:val="24"/>
                <w:lang w:val="en-US"/>
              </w:rPr>
            </w:pPr>
            <w:r>
              <w:rPr>
                <w:rFonts w:ascii="Comic Sans MS" w:eastAsia="MS Mincho" w:hAnsi="Comic Sans MS"/>
                <w:sz w:val="20"/>
                <w:szCs w:val="24"/>
                <w:lang w:val="en-US"/>
              </w:rPr>
              <w:t>September 202</w:t>
            </w:r>
            <w:r w:rsidR="00DB5AD7">
              <w:rPr>
                <w:rFonts w:ascii="Comic Sans MS" w:eastAsia="MS Mincho" w:hAnsi="Comic Sans MS"/>
                <w:sz w:val="20"/>
                <w:szCs w:val="24"/>
                <w:lang w:val="en-US"/>
              </w:rPr>
              <w:t>5</w:t>
            </w:r>
          </w:p>
        </w:tc>
      </w:tr>
    </w:tbl>
    <w:p w14:paraId="220AD44B" w14:textId="77777777" w:rsidR="005C2FBF" w:rsidRPr="00B87296" w:rsidRDefault="005C2FBF" w:rsidP="00576E3C">
      <w:pPr>
        <w:tabs>
          <w:tab w:val="left" w:pos="3984"/>
        </w:tabs>
        <w:jc w:val="center"/>
        <w:rPr>
          <w:rFonts w:ascii="Comic Sans MS" w:hAnsi="Comic Sans MS"/>
          <w:b/>
          <w:sz w:val="28"/>
          <w:u w:val="single"/>
        </w:rPr>
      </w:pPr>
    </w:p>
    <w:p w14:paraId="147F0AD4" w14:textId="77777777" w:rsidR="003B4AB5" w:rsidRDefault="003B4AB5" w:rsidP="005C2FBF">
      <w:pPr>
        <w:tabs>
          <w:tab w:val="left" w:pos="-15876"/>
        </w:tabs>
        <w:spacing w:after="0"/>
        <w:rPr>
          <w:rFonts w:ascii="Comic Sans MS" w:hAnsi="Comic Sans MS"/>
        </w:rPr>
      </w:pPr>
      <w:r w:rsidRPr="000D7CD2">
        <w:rPr>
          <w:rFonts w:ascii="Comic Sans MS" w:hAnsi="Comic Sans MS"/>
        </w:rPr>
        <w:lastRenderedPageBreak/>
        <w:t>In the light of the Mission Statement, Inclusion and Assessment Policies, this is the policy statem</w:t>
      </w:r>
      <w:r>
        <w:rPr>
          <w:rFonts w:ascii="Comic Sans MS" w:hAnsi="Comic Sans MS"/>
        </w:rPr>
        <w:t xml:space="preserve">ent for the delivery of </w:t>
      </w:r>
      <w:r w:rsidRPr="000D7CD2">
        <w:rPr>
          <w:rFonts w:ascii="Comic Sans MS" w:hAnsi="Comic Sans MS"/>
        </w:rPr>
        <w:t xml:space="preserve">Design and Technology at St Ambrose RC Primary School. </w:t>
      </w:r>
    </w:p>
    <w:p w14:paraId="68CF28BA" w14:textId="77777777" w:rsidR="00591C7B" w:rsidRDefault="00591C7B" w:rsidP="003B4AB5">
      <w:pPr>
        <w:tabs>
          <w:tab w:val="left" w:pos="3984"/>
        </w:tabs>
        <w:spacing w:after="0"/>
        <w:ind w:left="567"/>
        <w:jc w:val="center"/>
        <w:rPr>
          <w:rFonts w:ascii="Comic Sans MS" w:hAnsi="Comic Sans MS"/>
        </w:rPr>
      </w:pPr>
    </w:p>
    <w:p w14:paraId="6E5A4CDF" w14:textId="77777777" w:rsidR="00591C7B" w:rsidRPr="00591C7B" w:rsidRDefault="00591C7B" w:rsidP="00591C7B">
      <w:pPr>
        <w:spacing w:line="240" w:lineRule="auto"/>
        <w:jc w:val="both"/>
        <w:rPr>
          <w:rFonts w:ascii="Comic Sans MS" w:hAnsi="Comic Sans MS"/>
          <w:b/>
          <w:u w:val="single"/>
        </w:rPr>
      </w:pPr>
      <w:r w:rsidRPr="00591C7B">
        <w:rPr>
          <w:rFonts w:ascii="Comic Sans MS" w:hAnsi="Comic Sans MS"/>
          <w:b/>
          <w:u w:val="single"/>
        </w:rPr>
        <w:t>Rationale</w:t>
      </w:r>
      <w:r w:rsidRPr="00591C7B">
        <w:rPr>
          <w:rFonts w:ascii="Comic Sans MS" w:hAnsi="Comic Sans MS"/>
        </w:rPr>
        <w:br/>
        <w:t xml:space="preserve">In keeping with the ethos of St Ambrose R.C Primary School, we believe that every child within our school should have full access to Design and Technology as laid down in the National Curriculum regardless of age, gender or ability. We seek to ensure that our teaching reﬂects the current guidance to schools, which emphasises the particular importance of designing and making. </w:t>
      </w:r>
    </w:p>
    <w:p w14:paraId="1943F708" w14:textId="77777777" w:rsidR="00591C7B" w:rsidRDefault="00591C7B" w:rsidP="00591C7B">
      <w:pPr>
        <w:tabs>
          <w:tab w:val="left" w:pos="3984"/>
        </w:tabs>
        <w:spacing w:line="240" w:lineRule="auto"/>
        <w:rPr>
          <w:rFonts w:ascii="Comic Sans MS" w:hAnsi="Comic Sans MS"/>
          <w:b/>
          <w:u w:val="single"/>
        </w:rPr>
      </w:pPr>
      <w:r w:rsidRPr="000D7CD2">
        <w:rPr>
          <w:rFonts w:ascii="Comic Sans MS" w:hAnsi="Comic Sans MS"/>
          <w:b/>
          <w:u w:val="single"/>
        </w:rPr>
        <w:t xml:space="preserve">Aims: </w:t>
      </w:r>
    </w:p>
    <w:p w14:paraId="5F68B6A9" w14:textId="77777777" w:rsidR="00591C7B" w:rsidRPr="00591C7B" w:rsidRDefault="00591C7B" w:rsidP="00591C7B">
      <w:pPr>
        <w:pStyle w:val="ListParagraph"/>
        <w:numPr>
          <w:ilvl w:val="0"/>
          <w:numId w:val="10"/>
        </w:numPr>
        <w:spacing w:line="240" w:lineRule="auto"/>
        <w:rPr>
          <w:rFonts w:ascii="Comic Sans MS" w:hAnsi="Comic Sans MS"/>
        </w:rPr>
      </w:pPr>
      <w:r w:rsidRPr="00591C7B">
        <w:rPr>
          <w:rFonts w:ascii="Comic Sans MS" w:hAnsi="Comic Sans MS"/>
        </w:rPr>
        <w:t>To present Design and Technology in a fun, interesting way, which encourages children to use their imagination and initiative.</w:t>
      </w:r>
    </w:p>
    <w:p w14:paraId="4F34598B" w14:textId="77777777" w:rsidR="00591C7B" w:rsidRPr="00591C7B" w:rsidRDefault="00591C7B" w:rsidP="00591C7B">
      <w:pPr>
        <w:pStyle w:val="ListParagraph"/>
        <w:spacing w:line="240" w:lineRule="auto"/>
        <w:rPr>
          <w:rFonts w:ascii="Comic Sans MS" w:hAnsi="Comic Sans MS"/>
        </w:rPr>
      </w:pPr>
    </w:p>
    <w:p w14:paraId="265C15C5" w14:textId="77777777" w:rsidR="00591C7B" w:rsidRPr="00591C7B" w:rsidRDefault="00591C7B" w:rsidP="00591C7B">
      <w:pPr>
        <w:pStyle w:val="ListParagraph"/>
        <w:numPr>
          <w:ilvl w:val="0"/>
          <w:numId w:val="10"/>
        </w:numPr>
        <w:spacing w:line="240" w:lineRule="auto"/>
        <w:rPr>
          <w:rFonts w:ascii="Comic Sans MS" w:hAnsi="Comic Sans MS"/>
        </w:rPr>
      </w:pPr>
      <w:r w:rsidRPr="00591C7B">
        <w:rPr>
          <w:rFonts w:ascii="Comic Sans MS" w:hAnsi="Comic Sans MS"/>
        </w:rPr>
        <w:t xml:space="preserve">To develop our pupils' practical and thinking skills, enabling them to offer possible solutions to practical problems. </w:t>
      </w:r>
    </w:p>
    <w:p w14:paraId="35BBEC1A" w14:textId="77777777" w:rsidR="00591C7B" w:rsidRPr="00591C7B" w:rsidRDefault="00591C7B" w:rsidP="00591C7B">
      <w:pPr>
        <w:pStyle w:val="ListParagraph"/>
        <w:rPr>
          <w:rFonts w:ascii="Comic Sans MS" w:hAnsi="Comic Sans MS"/>
        </w:rPr>
      </w:pPr>
    </w:p>
    <w:p w14:paraId="055D6A81" w14:textId="77777777" w:rsidR="00591C7B" w:rsidRPr="00591C7B" w:rsidRDefault="00591C7B" w:rsidP="00591C7B">
      <w:pPr>
        <w:pStyle w:val="ListParagraph"/>
        <w:numPr>
          <w:ilvl w:val="0"/>
          <w:numId w:val="10"/>
        </w:numPr>
        <w:spacing w:line="240" w:lineRule="auto"/>
        <w:rPr>
          <w:rFonts w:ascii="Comic Sans MS" w:hAnsi="Comic Sans MS"/>
        </w:rPr>
      </w:pPr>
      <w:r w:rsidRPr="00591C7B">
        <w:rPr>
          <w:rFonts w:ascii="Comic Sans MS" w:hAnsi="Comic Sans MS"/>
        </w:rPr>
        <w:t xml:space="preserve">To develop pupils' abilities to engage with and critically appreciate a range of designed outcomes made by themselves, their peers and adult designers. </w:t>
      </w:r>
    </w:p>
    <w:p w14:paraId="6BCB8E28" w14:textId="77777777" w:rsidR="00591C7B" w:rsidRPr="00591C7B" w:rsidRDefault="00591C7B" w:rsidP="00591C7B">
      <w:pPr>
        <w:pStyle w:val="ListParagraph"/>
        <w:rPr>
          <w:rFonts w:ascii="Comic Sans MS" w:hAnsi="Comic Sans MS"/>
        </w:rPr>
      </w:pPr>
    </w:p>
    <w:p w14:paraId="7B1996AE" w14:textId="77777777" w:rsidR="00591C7B" w:rsidRPr="00591C7B" w:rsidRDefault="00591C7B" w:rsidP="00591C7B">
      <w:pPr>
        <w:pStyle w:val="ListParagraph"/>
        <w:numPr>
          <w:ilvl w:val="0"/>
          <w:numId w:val="10"/>
        </w:numPr>
        <w:spacing w:line="240" w:lineRule="auto"/>
        <w:rPr>
          <w:rFonts w:ascii="Comic Sans MS" w:hAnsi="Comic Sans MS"/>
        </w:rPr>
      </w:pPr>
      <w:r w:rsidRPr="00591C7B">
        <w:rPr>
          <w:rFonts w:ascii="Comic Sans MS" w:hAnsi="Comic Sans MS"/>
        </w:rPr>
        <w:t xml:space="preserve">To develop pupils ability to select appropriate materials, tools and components and use these with due regard to safety. </w:t>
      </w:r>
    </w:p>
    <w:p w14:paraId="1FB67EAF" w14:textId="77777777" w:rsidR="00591C7B" w:rsidRPr="00591C7B" w:rsidRDefault="00591C7B" w:rsidP="00591C7B">
      <w:pPr>
        <w:pStyle w:val="ListParagraph"/>
        <w:rPr>
          <w:rFonts w:ascii="Comic Sans MS" w:hAnsi="Comic Sans MS"/>
        </w:rPr>
      </w:pPr>
    </w:p>
    <w:p w14:paraId="3726C196" w14:textId="77777777" w:rsidR="00591C7B" w:rsidRPr="00591C7B" w:rsidRDefault="00591C7B" w:rsidP="00591C7B">
      <w:pPr>
        <w:pStyle w:val="ListParagraph"/>
        <w:numPr>
          <w:ilvl w:val="0"/>
          <w:numId w:val="10"/>
        </w:numPr>
        <w:spacing w:line="240" w:lineRule="auto"/>
        <w:rPr>
          <w:rFonts w:ascii="Comic Sans MS" w:hAnsi="Comic Sans MS"/>
        </w:rPr>
      </w:pPr>
      <w:r w:rsidRPr="00591C7B">
        <w:rPr>
          <w:rFonts w:ascii="Comic Sans MS" w:hAnsi="Comic Sans MS"/>
        </w:rPr>
        <w:t>To enable pupils to apply skills, knowledge and understanding from the programmes of study of other subjects, where appropriate.</w:t>
      </w:r>
    </w:p>
    <w:p w14:paraId="64DD724E" w14:textId="77777777" w:rsidR="00591C7B" w:rsidRPr="00591C7B" w:rsidRDefault="00591C7B" w:rsidP="00591C7B">
      <w:pPr>
        <w:pStyle w:val="ListParagraph"/>
        <w:rPr>
          <w:rFonts w:ascii="Comic Sans MS" w:hAnsi="Comic Sans MS"/>
        </w:rPr>
      </w:pPr>
    </w:p>
    <w:p w14:paraId="1E76F9DF" w14:textId="77777777" w:rsidR="00591C7B" w:rsidRPr="00591C7B" w:rsidRDefault="00591C7B" w:rsidP="00591C7B">
      <w:pPr>
        <w:pStyle w:val="ListParagraph"/>
        <w:numPr>
          <w:ilvl w:val="0"/>
          <w:numId w:val="10"/>
        </w:numPr>
        <w:spacing w:line="240" w:lineRule="auto"/>
        <w:rPr>
          <w:rFonts w:ascii="Comic Sans MS" w:hAnsi="Comic Sans MS"/>
        </w:rPr>
      </w:pPr>
      <w:r w:rsidRPr="00591C7B">
        <w:rPr>
          <w:rFonts w:ascii="Comic Sans MS" w:hAnsi="Comic Sans MS"/>
        </w:rPr>
        <w:t>To deliver exciting and active lessons where independent learning is facilitated.</w:t>
      </w:r>
    </w:p>
    <w:p w14:paraId="555CAA31" w14:textId="77777777" w:rsidR="00591C7B" w:rsidRPr="00591C7B" w:rsidRDefault="00591C7B" w:rsidP="00591C7B">
      <w:pPr>
        <w:tabs>
          <w:tab w:val="left" w:pos="3984"/>
        </w:tabs>
        <w:spacing w:line="240" w:lineRule="auto"/>
        <w:rPr>
          <w:rFonts w:ascii="Comic Sans MS" w:hAnsi="Comic Sans MS"/>
          <w:b/>
          <w:u w:val="single"/>
        </w:rPr>
      </w:pPr>
      <w:r w:rsidRPr="00591C7B">
        <w:rPr>
          <w:rFonts w:ascii="Comic Sans MS" w:hAnsi="Comic Sans MS"/>
        </w:rPr>
        <w:br/>
      </w:r>
      <w:r w:rsidRPr="00591C7B">
        <w:rPr>
          <w:rFonts w:ascii="Comic Sans MS" w:hAnsi="Comic Sans MS"/>
          <w:b/>
          <w:u w:val="single"/>
        </w:rPr>
        <w:t>Purpose</w:t>
      </w:r>
    </w:p>
    <w:p w14:paraId="5EF9ECE5" w14:textId="77777777" w:rsidR="00591C7B" w:rsidRPr="00591C7B" w:rsidRDefault="00591C7B" w:rsidP="00591C7B">
      <w:pPr>
        <w:pStyle w:val="ListParagraph"/>
        <w:numPr>
          <w:ilvl w:val="0"/>
          <w:numId w:val="9"/>
        </w:numPr>
        <w:tabs>
          <w:tab w:val="left" w:pos="3984"/>
        </w:tabs>
        <w:spacing w:line="240" w:lineRule="auto"/>
        <w:rPr>
          <w:rFonts w:ascii="Comic Sans MS" w:hAnsi="Comic Sans MS"/>
          <w:b/>
          <w:u w:val="single"/>
        </w:rPr>
      </w:pPr>
      <w:r w:rsidRPr="00591C7B">
        <w:rPr>
          <w:rFonts w:ascii="Comic Sans MS" w:hAnsi="Comic Sans MS"/>
        </w:rPr>
        <w:t>To increase children’s technological awareness of the world around them.</w:t>
      </w:r>
    </w:p>
    <w:p w14:paraId="3501F7E4" w14:textId="77777777" w:rsidR="00591C7B" w:rsidRPr="00591C7B" w:rsidRDefault="00591C7B" w:rsidP="00591C7B">
      <w:pPr>
        <w:pStyle w:val="ListParagraph"/>
        <w:numPr>
          <w:ilvl w:val="0"/>
          <w:numId w:val="9"/>
        </w:numPr>
        <w:tabs>
          <w:tab w:val="left" w:pos="3984"/>
        </w:tabs>
        <w:spacing w:line="240" w:lineRule="auto"/>
        <w:rPr>
          <w:rFonts w:ascii="Comic Sans MS" w:hAnsi="Comic Sans MS"/>
          <w:b/>
          <w:u w:val="single"/>
        </w:rPr>
      </w:pPr>
      <w:r w:rsidRPr="00591C7B">
        <w:rPr>
          <w:rFonts w:ascii="Comic Sans MS" w:hAnsi="Comic Sans MS"/>
        </w:rPr>
        <w:t>To encourage them to draw upon their own and others experiences.</w:t>
      </w:r>
    </w:p>
    <w:p w14:paraId="278FB27B" w14:textId="77777777" w:rsidR="00591C7B" w:rsidRPr="00591C7B" w:rsidRDefault="00591C7B" w:rsidP="00591C7B">
      <w:pPr>
        <w:pStyle w:val="ListParagraph"/>
        <w:numPr>
          <w:ilvl w:val="0"/>
          <w:numId w:val="9"/>
        </w:numPr>
        <w:tabs>
          <w:tab w:val="left" w:pos="3984"/>
        </w:tabs>
        <w:spacing w:line="240" w:lineRule="auto"/>
        <w:rPr>
          <w:rFonts w:ascii="Comic Sans MS" w:hAnsi="Comic Sans MS"/>
          <w:b/>
          <w:u w:val="single"/>
        </w:rPr>
      </w:pPr>
      <w:r w:rsidRPr="00591C7B">
        <w:rPr>
          <w:rFonts w:ascii="Comic Sans MS" w:hAnsi="Comic Sans MS"/>
        </w:rPr>
        <w:t xml:space="preserve"> To promote an attitude of teamwork and co-operation.</w:t>
      </w:r>
    </w:p>
    <w:p w14:paraId="4EBEEB8E" w14:textId="77777777" w:rsidR="00591C7B" w:rsidRPr="00591C7B" w:rsidRDefault="00591C7B" w:rsidP="00591C7B">
      <w:pPr>
        <w:pStyle w:val="ListParagraph"/>
        <w:numPr>
          <w:ilvl w:val="0"/>
          <w:numId w:val="9"/>
        </w:numPr>
        <w:tabs>
          <w:tab w:val="left" w:pos="3984"/>
        </w:tabs>
        <w:spacing w:line="240" w:lineRule="auto"/>
        <w:rPr>
          <w:rFonts w:ascii="Comic Sans MS" w:hAnsi="Comic Sans MS"/>
          <w:b/>
          <w:u w:val="single"/>
        </w:rPr>
      </w:pPr>
      <w:r w:rsidRPr="00591C7B">
        <w:rPr>
          <w:rFonts w:ascii="Comic Sans MS" w:hAnsi="Comic Sans MS"/>
        </w:rPr>
        <w:t xml:space="preserve">To develop children’s problem solving and self-evaluation skills.         </w:t>
      </w:r>
    </w:p>
    <w:p w14:paraId="0D5F7C62" w14:textId="77777777" w:rsidR="00591C7B" w:rsidRPr="00DE3A27" w:rsidRDefault="00591C7B" w:rsidP="00591C7B">
      <w:pPr>
        <w:spacing w:line="240" w:lineRule="auto"/>
        <w:rPr>
          <w:rFonts w:ascii="Times New Roman" w:hAnsi="Times New Roman"/>
          <w:b/>
        </w:rPr>
      </w:pPr>
      <w:r>
        <w:rPr>
          <w:rFonts w:ascii="Times New Roman" w:hAnsi="Times New Roman"/>
        </w:rPr>
        <w:br/>
      </w:r>
      <w:r w:rsidRPr="00DE3A27">
        <w:rPr>
          <w:rFonts w:ascii="Comic Sans MS" w:hAnsi="Comic Sans MS"/>
          <w:b/>
          <w:u w:val="single"/>
        </w:rPr>
        <w:t>Teaching and Learning</w:t>
      </w:r>
      <w:r w:rsidRPr="00591C7B">
        <w:rPr>
          <w:rFonts w:ascii="Comic Sans MS" w:hAnsi="Comic Sans MS"/>
        </w:rPr>
        <w:br/>
        <w:t>Design and Technology provides opportunities for children to develop key skills such as communication, teamwork, problem solving and self-evaluation.  They will also acquire some subject speciﬁc skills that are split into four key areas:</w:t>
      </w:r>
    </w:p>
    <w:p w14:paraId="23336E41" w14:textId="77777777" w:rsidR="00DE3A27" w:rsidRDefault="00DE3A27" w:rsidP="00DE3A27">
      <w:pPr>
        <w:pStyle w:val="Default"/>
        <w:rPr>
          <w:rFonts w:ascii="Comic Sans MS" w:hAnsi="Comic Sans MS"/>
          <w:b/>
          <w:sz w:val="22"/>
          <w:szCs w:val="22"/>
        </w:rPr>
      </w:pPr>
      <w:r>
        <w:rPr>
          <w:rFonts w:ascii="Comic Sans MS" w:hAnsi="Comic Sans MS"/>
          <w:b/>
          <w:sz w:val="22"/>
          <w:szCs w:val="22"/>
        </w:rPr>
        <w:t>Our planning provides opportunities for:</w:t>
      </w:r>
    </w:p>
    <w:p w14:paraId="0719855D" w14:textId="77777777" w:rsidR="00591C7B" w:rsidRPr="000607C0" w:rsidRDefault="00591C7B" w:rsidP="00591C7B">
      <w:pPr>
        <w:spacing w:line="240" w:lineRule="auto"/>
        <w:rPr>
          <w:rFonts w:ascii="Comic Sans MS" w:hAnsi="Comic Sans MS"/>
          <w:b/>
        </w:rPr>
      </w:pPr>
      <w:r w:rsidRPr="00591C7B">
        <w:rPr>
          <w:rFonts w:ascii="Comic Sans MS" w:hAnsi="Comic Sans MS"/>
        </w:rPr>
        <w:br/>
      </w:r>
      <w:r w:rsidRPr="00DE3A27">
        <w:rPr>
          <w:rFonts w:ascii="Comic Sans MS" w:hAnsi="Comic Sans MS"/>
          <w:b/>
          <w:u w:val="single"/>
        </w:rPr>
        <w:t>1) Investigating</w:t>
      </w:r>
      <w:r w:rsidRPr="00591C7B">
        <w:rPr>
          <w:rFonts w:ascii="Comic Sans MS" w:hAnsi="Comic Sans MS"/>
        </w:rPr>
        <w:br/>
        <w:t>• Looking at existing products</w:t>
      </w:r>
      <w:r w:rsidRPr="00591C7B">
        <w:rPr>
          <w:rFonts w:ascii="Comic Sans MS" w:hAnsi="Comic Sans MS"/>
        </w:rPr>
        <w:br/>
        <w:t>• Investigating the structural and characteristics of products</w:t>
      </w:r>
      <w:r w:rsidRPr="00591C7B">
        <w:rPr>
          <w:rFonts w:ascii="Comic Sans MS" w:hAnsi="Comic Sans MS"/>
        </w:rPr>
        <w:br/>
        <w:t>• Developing their analytical and critical skills</w:t>
      </w:r>
      <w:r w:rsidRPr="00591C7B">
        <w:rPr>
          <w:rFonts w:ascii="Comic Sans MS" w:hAnsi="Comic Sans MS"/>
        </w:rPr>
        <w:br/>
        <w:t>• Researching and communicating information</w:t>
      </w:r>
    </w:p>
    <w:p w14:paraId="791DFAC7" w14:textId="77777777" w:rsidR="00591C7B" w:rsidRPr="000607C0" w:rsidRDefault="00591C7B" w:rsidP="00591C7B">
      <w:pPr>
        <w:spacing w:line="240" w:lineRule="auto"/>
        <w:rPr>
          <w:rFonts w:ascii="Comic Sans MS" w:hAnsi="Comic Sans MS"/>
          <w:b/>
        </w:rPr>
      </w:pPr>
      <w:r w:rsidRPr="00591C7B">
        <w:rPr>
          <w:rFonts w:ascii="Comic Sans MS" w:hAnsi="Comic Sans MS"/>
        </w:rPr>
        <w:lastRenderedPageBreak/>
        <w:br/>
      </w:r>
      <w:r w:rsidRPr="00DE3A27">
        <w:rPr>
          <w:rFonts w:ascii="Comic Sans MS" w:hAnsi="Comic Sans MS"/>
          <w:b/>
          <w:u w:val="single"/>
        </w:rPr>
        <w:t>2) Designing</w:t>
      </w:r>
      <w:r w:rsidRPr="00591C7B">
        <w:rPr>
          <w:rFonts w:ascii="Comic Sans MS" w:hAnsi="Comic Sans MS"/>
        </w:rPr>
        <w:br/>
        <w:t>• Developing and planning ideas</w:t>
      </w:r>
      <w:r w:rsidRPr="00591C7B">
        <w:rPr>
          <w:rFonts w:ascii="Comic Sans MS" w:hAnsi="Comic Sans MS"/>
        </w:rPr>
        <w:br/>
        <w:t>• Communicating design ideas in different ways using annotation</w:t>
      </w:r>
      <w:r w:rsidRPr="00591C7B">
        <w:rPr>
          <w:rFonts w:ascii="Comic Sans MS" w:hAnsi="Comic Sans MS"/>
        </w:rPr>
        <w:br/>
        <w:t>• Furthering their knowledge of materials and components</w:t>
      </w:r>
      <w:r w:rsidRPr="00591C7B">
        <w:rPr>
          <w:rFonts w:ascii="Comic Sans MS" w:hAnsi="Comic Sans MS"/>
        </w:rPr>
        <w:br/>
        <w:t>• I</w:t>
      </w:r>
      <w:r>
        <w:rPr>
          <w:rFonts w:ascii="Comic Sans MS" w:hAnsi="Comic Sans MS"/>
        </w:rPr>
        <w:t>nvestigating products, by analys</w:t>
      </w:r>
      <w:r w:rsidRPr="00591C7B">
        <w:rPr>
          <w:rFonts w:ascii="Comic Sans MS" w:hAnsi="Comic Sans MS"/>
        </w:rPr>
        <w:t>ing what they are used for and the needs of the people who use them.</w:t>
      </w:r>
      <w:r w:rsidRPr="00591C7B">
        <w:rPr>
          <w:rFonts w:ascii="Comic Sans MS" w:hAnsi="Comic Sans MS"/>
        </w:rPr>
        <w:br/>
        <w:t>• Developing innovative and imaginative design ideas</w:t>
      </w:r>
    </w:p>
    <w:p w14:paraId="0E2A94C4" w14:textId="77777777" w:rsidR="00591C7B" w:rsidRPr="00591C7B" w:rsidRDefault="00591C7B" w:rsidP="00591C7B">
      <w:pPr>
        <w:spacing w:line="240" w:lineRule="auto"/>
        <w:rPr>
          <w:rFonts w:ascii="Comic Sans MS" w:hAnsi="Comic Sans MS"/>
        </w:rPr>
      </w:pPr>
      <w:r w:rsidRPr="00591C7B">
        <w:rPr>
          <w:rFonts w:ascii="Comic Sans MS" w:hAnsi="Comic Sans MS"/>
        </w:rPr>
        <w:t>• Further their understanding of business and enterprise</w:t>
      </w:r>
    </w:p>
    <w:p w14:paraId="1299C90C" w14:textId="77777777" w:rsidR="00DE3A27" w:rsidRPr="00BF308E" w:rsidRDefault="00591C7B" w:rsidP="00591C7B">
      <w:pPr>
        <w:spacing w:line="240" w:lineRule="auto"/>
        <w:rPr>
          <w:rFonts w:ascii="Comic Sans MS" w:hAnsi="Comic Sans MS"/>
          <w:b/>
        </w:rPr>
      </w:pPr>
      <w:r w:rsidRPr="00591C7B">
        <w:rPr>
          <w:rFonts w:ascii="Comic Sans MS" w:hAnsi="Comic Sans MS"/>
        </w:rPr>
        <w:br/>
      </w:r>
      <w:r w:rsidRPr="00DE3A27">
        <w:rPr>
          <w:rFonts w:ascii="Comic Sans MS" w:hAnsi="Comic Sans MS"/>
          <w:b/>
          <w:u w:val="single"/>
        </w:rPr>
        <w:t>3) Making</w:t>
      </w:r>
      <w:r w:rsidRPr="00591C7B">
        <w:rPr>
          <w:rFonts w:ascii="Comic Sans MS" w:hAnsi="Comic Sans MS"/>
        </w:rPr>
        <w:br/>
        <w:t xml:space="preserve">• Selecting </w:t>
      </w:r>
      <w:r>
        <w:rPr>
          <w:rFonts w:ascii="Comic Sans MS" w:hAnsi="Comic Sans MS"/>
        </w:rPr>
        <w:t>appropriate tools and techniques.</w:t>
      </w:r>
      <w:r w:rsidRPr="00591C7B">
        <w:rPr>
          <w:rFonts w:ascii="Comic Sans MS" w:hAnsi="Comic Sans MS"/>
        </w:rPr>
        <w:br/>
        <w:t>• Using equipment safely and correctly</w:t>
      </w:r>
      <w:r w:rsidRPr="00591C7B">
        <w:rPr>
          <w:rFonts w:ascii="Comic Sans MS" w:hAnsi="Comic Sans MS"/>
        </w:rPr>
        <w:br/>
        <w:t>• Measuring, marking, cutting, assembling, joining and combining components with increasing accuracy</w:t>
      </w:r>
      <w:r w:rsidRPr="00591C7B">
        <w:rPr>
          <w:rFonts w:ascii="Comic Sans MS" w:hAnsi="Comic Sans MS"/>
        </w:rPr>
        <w:br/>
        <w:t>• Using ﬁnishing techniques to strengthen and improve the appearance of their products</w:t>
      </w:r>
      <w:r w:rsidRPr="00591C7B">
        <w:rPr>
          <w:rFonts w:ascii="Comic Sans MS" w:hAnsi="Comic Sans MS"/>
        </w:rPr>
        <w:br/>
        <w:t>• Following safe procedures for food safety and hygiene</w:t>
      </w:r>
    </w:p>
    <w:p w14:paraId="30C27A6C" w14:textId="77777777" w:rsidR="00591C7B" w:rsidRPr="000607C0" w:rsidRDefault="00591C7B" w:rsidP="00591C7B">
      <w:pPr>
        <w:spacing w:line="240" w:lineRule="auto"/>
        <w:rPr>
          <w:rFonts w:ascii="Comic Sans MS" w:hAnsi="Comic Sans MS"/>
          <w:b/>
          <w:u w:val="single"/>
        </w:rPr>
      </w:pPr>
      <w:r w:rsidRPr="00DE3A27">
        <w:rPr>
          <w:rFonts w:ascii="Comic Sans MS" w:hAnsi="Comic Sans MS"/>
          <w:b/>
          <w:u w:val="single"/>
        </w:rPr>
        <w:t>4) Evaluating</w:t>
      </w:r>
      <w:r w:rsidRPr="00591C7B">
        <w:rPr>
          <w:rFonts w:ascii="Comic Sans MS" w:hAnsi="Comic Sans MS"/>
        </w:rPr>
        <w:br/>
        <w:t>• Reﬂecting on the on-going process, as well as the ﬁnished article</w:t>
      </w:r>
      <w:r w:rsidRPr="00591C7B">
        <w:rPr>
          <w:rFonts w:ascii="Comic Sans MS" w:hAnsi="Comic Sans MS"/>
        </w:rPr>
        <w:br/>
        <w:t>• Identifying ways of improving products</w:t>
      </w:r>
      <w:r w:rsidRPr="00591C7B">
        <w:rPr>
          <w:rFonts w:ascii="Comic Sans MS" w:hAnsi="Comic Sans MS"/>
        </w:rPr>
        <w:br/>
        <w:t>• Knowing that the quality of a product depends on how well it was made and how well it meets its intended purpose</w:t>
      </w:r>
    </w:p>
    <w:p w14:paraId="2FDF4964" w14:textId="77777777" w:rsidR="00DE3A27" w:rsidRDefault="00DE3A27" w:rsidP="00DE3A27">
      <w:pPr>
        <w:autoSpaceDE w:val="0"/>
        <w:autoSpaceDN w:val="0"/>
        <w:adjustRightInd w:val="0"/>
        <w:spacing w:after="240" w:line="240" w:lineRule="auto"/>
        <w:rPr>
          <w:rFonts w:ascii="Comic Sans MS" w:hAnsi="Comic Sans MS" w:cs="Arial"/>
          <w:b/>
          <w:i/>
          <w:color w:val="000000"/>
          <w:szCs w:val="23"/>
          <w:u w:val="single"/>
        </w:rPr>
      </w:pPr>
      <w:r>
        <w:rPr>
          <w:rFonts w:ascii="Comic Sans MS" w:hAnsi="Comic Sans MS" w:cs="Arial"/>
          <w:b/>
          <w:i/>
          <w:color w:val="000000"/>
          <w:szCs w:val="23"/>
          <w:u w:val="single"/>
        </w:rPr>
        <w:t>Cooking and Nutrition:</w:t>
      </w:r>
    </w:p>
    <w:p w14:paraId="240F5819" w14:textId="77777777" w:rsidR="00DE3A27" w:rsidRPr="003E4B7C" w:rsidRDefault="00DE3A27" w:rsidP="00DE3A27">
      <w:pPr>
        <w:pStyle w:val="ListParagraph"/>
        <w:numPr>
          <w:ilvl w:val="0"/>
          <w:numId w:val="8"/>
        </w:numPr>
        <w:autoSpaceDE w:val="0"/>
        <w:autoSpaceDN w:val="0"/>
        <w:adjustRightInd w:val="0"/>
        <w:spacing w:after="120" w:line="240" w:lineRule="auto"/>
        <w:rPr>
          <w:rFonts w:ascii="Comic Sans MS" w:hAnsi="Comic Sans MS" w:cs="Arial"/>
          <w:color w:val="000000"/>
          <w:szCs w:val="23"/>
        </w:rPr>
      </w:pPr>
      <w:r w:rsidRPr="003E4B7C">
        <w:rPr>
          <w:rFonts w:ascii="Comic Sans MS" w:hAnsi="Comic Sans MS" w:cs="Arial"/>
          <w:color w:val="000000"/>
          <w:szCs w:val="23"/>
        </w:rPr>
        <w:t>use the basic principles of a healthy and varied diet to prepare dishes.</w:t>
      </w:r>
    </w:p>
    <w:p w14:paraId="7BB37798" w14:textId="77777777" w:rsidR="00DE3A27" w:rsidRDefault="00DE3A27" w:rsidP="00DE3A27">
      <w:pPr>
        <w:pStyle w:val="ListParagraph"/>
        <w:numPr>
          <w:ilvl w:val="0"/>
          <w:numId w:val="8"/>
        </w:numPr>
        <w:autoSpaceDE w:val="0"/>
        <w:autoSpaceDN w:val="0"/>
        <w:adjustRightInd w:val="0"/>
        <w:spacing w:after="120" w:line="240" w:lineRule="auto"/>
        <w:rPr>
          <w:rFonts w:ascii="Comic Sans MS" w:hAnsi="Comic Sans MS" w:cs="Arial"/>
          <w:color w:val="000000"/>
          <w:szCs w:val="23"/>
        </w:rPr>
      </w:pPr>
      <w:r w:rsidRPr="003E4B7C">
        <w:rPr>
          <w:rFonts w:ascii="Comic Sans MS" w:hAnsi="Comic Sans MS" w:cs="Arial"/>
          <w:color w:val="000000"/>
          <w:szCs w:val="23"/>
        </w:rPr>
        <w:t xml:space="preserve">understand where food comes from. </w:t>
      </w:r>
    </w:p>
    <w:p w14:paraId="2EFFEB1F" w14:textId="77777777" w:rsidR="00DE3A27" w:rsidRPr="003E4B7C" w:rsidRDefault="00DE3A27" w:rsidP="00DE3A27">
      <w:pPr>
        <w:pStyle w:val="ListParagraph"/>
        <w:numPr>
          <w:ilvl w:val="0"/>
          <w:numId w:val="8"/>
        </w:numPr>
        <w:autoSpaceDE w:val="0"/>
        <w:autoSpaceDN w:val="0"/>
        <w:adjustRightInd w:val="0"/>
        <w:spacing w:after="0" w:line="240" w:lineRule="auto"/>
        <w:rPr>
          <w:rFonts w:ascii="Comic Sans MS" w:hAnsi="Comic Sans MS" w:cs="Wingdings"/>
          <w:color w:val="000000"/>
          <w:szCs w:val="24"/>
        </w:rPr>
      </w:pPr>
      <w:r w:rsidRPr="003E4B7C">
        <w:rPr>
          <w:rFonts w:ascii="Comic Sans MS" w:hAnsi="Comic Sans MS" w:cs="Arial"/>
          <w:color w:val="000000"/>
          <w:szCs w:val="23"/>
        </w:rPr>
        <w:t xml:space="preserve">understand and apply the principles of a healthy and varied diet </w:t>
      </w:r>
    </w:p>
    <w:p w14:paraId="2AEBC321" w14:textId="77777777" w:rsidR="00DE3A27" w:rsidRPr="003E4B7C" w:rsidRDefault="00DE3A27" w:rsidP="00DE3A27">
      <w:pPr>
        <w:pStyle w:val="ListParagraph"/>
        <w:numPr>
          <w:ilvl w:val="0"/>
          <w:numId w:val="8"/>
        </w:numPr>
        <w:autoSpaceDE w:val="0"/>
        <w:autoSpaceDN w:val="0"/>
        <w:adjustRightInd w:val="0"/>
        <w:spacing w:after="120" w:line="240" w:lineRule="auto"/>
        <w:rPr>
          <w:rFonts w:ascii="Comic Sans MS" w:hAnsi="Comic Sans MS" w:cs="Arial"/>
          <w:color w:val="000000"/>
          <w:szCs w:val="23"/>
        </w:rPr>
      </w:pPr>
      <w:r w:rsidRPr="003E4B7C">
        <w:rPr>
          <w:rFonts w:ascii="Comic Sans MS" w:hAnsi="Comic Sans MS" w:cs="Arial"/>
          <w:color w:val="000000"/>
          <w:szCs w:val="23"/>
        </w:rPr>
        <w:t xml:space="preserve">prepare and cook a variety of predominantly savoury dishes using a range of cooking techniques </w:t>
      </w:r>
    </w:p>
    <w:p w14:paraId="31A98BAD" w14:textId="77777777" w:rsidR="00DE3A27" w:rsidRPr="003E4B7C" w:rsidRDefault="00DE3A27" w:rsidP="00DE3A27">
      <w:pPr>
        <w:pStyle w:val="ListParagraph"/>
        <w:numPr>
          <w:ilvl w:val="0"/>
          <w:numId w:val="8"/>
        </w:numPr>
        <w:autoSpaceDE w:val="0"/>
        <w:autoSpaceDN w:val="0"/>
        <w:adjustRightInd w:val="0"/>
        <w:spacing w:after="240" w:line="240" w:lineRule="auto"/>
        <w:rPr>
          <w:rFonts w:ascii="Comic Sans MS" w:hAnsi="Comic Sans MS" w:cs="Arial"/>
          <w:color w:val="000000"/>
          <w:szCs w:val="23"/>
        </w:rPr>
      </w:pPr>
      <w:r>
        <w:rPr>
          <w:rFonts w:ascii="Comic Sans MS" w:hAnsi="Comic Sans MS" w:cs="Arial"/>
          <w:color w:val="000000"/>
          <w:szCs w:val="23"/>
        </w:rPr>
        <w:t>U</w:t>
      </w:r>
      <w:r w:rsidRPr="003E4B7C">
        <w:rPr>
          <w:rFonts w:ascii="Comic Sans MS" w:hAnsi="Comic Sans MS" w:cs="Arial"/>
          <w:color w:val="000000"/>
          <w:szCs w:val="23"/>
        </w:rPr>
        <w:t xml:space="preserve">nderstand seasonality, and know where and how a variety of ingredients are grown, reared, caught and processed. </w:t>
      </w:r>
    </w:p>
    <w:p w14:paraId="506038A6" w14:textId="77777777" w:rsidR="00DE3A27" w:rsidRDefault="00DE3A27" w:rsidP="00DE3A27">
      <w:pPr>
        <w:pStyle w:val="Default"/>
        <w:rPr>
          <w:rFonts w:ascii="Comic Sans MS" w:hAnsi="Comic Sans MS"/>
          <w:sz w:val="22"/>
          <w:szCs w:val="22"/>
        </w:rPr>
      </w:pPr>
      <w:r>
        <w:rPr>
          <w:rFonts w:ascii="Comic Sans MS" w:hAnsi="Comic Sans MS"/>
          <w:sz w:val="22"/>
          <w:szCs w:val="22"/>
        </w:rPr>
        <w:t xml:space="preserve">Within each section of the Key Stage 1 and 2 opportunities, the children will also be encouraged to use technical language, appropriate to the skills they are learning at the point in the curriculum. </w:t>
      </w:r>
    </w:p>
    <w:p w14:paraId="166A191D" w14:textId="77777777" w:rsidR="00591C7B" w:rsidRPr="000607C0" w:rsidRDefault="00591C7B" w:rsidP="00591C7B">
      <w:pPr>
        <w:spacing w:line="240" w:lineRule="auto"/>
        <w:rPr>
          <w:rFonts w:ascii="Comic Sans MS" w:hAnsi="Comic Sans MS"/>
          <w:b/>
        </w:rPr>
      </w:pPr>
      <w:r w:rsidRPr="00591C7B">
        <w:rPr>
          <w:rFonts w:ascii="Comic Sans MS" w:hAnsi="Comic Sans MS"/>
        </w:rPr>
        <w:br/>
      </w:r>
      <w:r w:rsidRPr="00DE3A27">
        <w:rPr>
          <w:rFonts w:ascii="Comic Sans MS" w:hAnsi="Comic Sans MS"/>
          <w:b/>
          <w:u w:val="single"/>
        </w:rPr>
        <w:t>ICT</w:t>
      </w:r>
      <w:r w:rsidRPr="00591C7B">
        <w:rPr>
          <w:rFonts w:ascii="Comic Sans MS" w:hAnsi="Comic Sans MS"/>
        </w:rPr>
        <w:br/>
        <w:t>In addition Design and Technology provides the opportunity to develop the skills of ICT such as:</w:t>
      </w:r>
      <w:r w:rsidRPr="00591C7B">
        <w:rPr>
          <w:rFonts w:ascii="Comic Sans MS" w:hAnsi="Comic Sans MS"/>
        </w:rPr>
        <w:br/>
        <w:t>• Creating data bases using spreadsheet packages</w:t>
      </w:r>
      <w:r w:rsidRPr="00591C7B">
        <w:rPr>
          <w:rFonts w:ascii="Comic Sans MS" w:hAnsi="Comic Sans MS"/>
        </w:rPr>
        <w:br/>
        <w:t>• Recording using photographs using cameras and I Pads</w:t>
      </w:r>
      <w:r w:rsidRPr="00591C7B">
        <w:rPr>
          <w:rFonts w:ascii="Comic Sans MS" w:hAnsi="Comic Sans MS"/>
        </w:rPr>
        <w:br/>
        <w:t>• Designing, annotating and projecting plans using Purple Mash</w:t>
      </w:r>
      <w:r w:rsidRPr="00591C7B">
        <w:rPr>
          <w:rFonts w:ascii="Comic Sans MS" w:hAnsi="Comic Sans MS"/>
        </w:rPr>
        <w:br/>
        <w:t>• Presenting information using keynote</w:t>
      </w:r>
      <w:r w:rsidRPr="00591C7B">
        <w:rPr>
          <w:rFonts w:ascii="Comic Sans MS" w:hAnsi="Comic Sans MS"/>
        </w:rPr>
        <w:br/>
        <w:t>• Access the internet to research information</w:t>
      </w:r>
    </w:p>
    <w:p w14:paraId="7F523B15" w14:textId="77777777" w:rsidR="00591C7B" w:rsidRPr="00591C7B" w:rsidRDefault="00591C7B" w:rsidP="00591C7B">
      <w:pPr>
        <w:spacing w:line="240" w:lineRule="auto"/>
        <w:rPr>
          <w:rFonts w:ascii="Comic Sans MS" w:hAnsi="Comic Sans MS"/>
        </w:rPr>
      </w:pPr>
      <w:r w:rsidRPr="00591C7B">
        <w:rPr>
          <w:rFonts w:ascii="Comic Sans MS" w:hAnsi="Comic Sans MS"/>
        </w:rPr>
        <w:br/>
        <w:t>Each classroom is ﬁtted with an interactive whiteboard enabling the teacher to use video clips and demonstration programmes to enrich lessons.</w:t>
      </w:r>
    </w:p>
    <w:p w14:paraId="10B194C2" w14:textId="77777777" w:rsidR="00591C7B" w:rsidRPr="000607C0" w:rsidRDefault="00591C7B" w:rsidP="00591C7B">
      <w:pPr>
        <w:spacing w:line="240" w:lineRule="auto"/>
        <w:rPr>
          <w:rFonts w:ascii="Comic Sans MS" w:hAnsi="Comic Sans MS"/>
          <w:b/>
        </w:rPr>
      </w:pPr>
      <w:r w:rsidRPr="00A5787D">
        <w:rPr>
          <w:rFonts w:ascii="Comic Sans MS" w:hAnsi="Comic Sans MS"/>
        </w:rPr>
        <w:lastRenderedPageBreak/>
        <w:br/>
      </w:r>
      <w:r w:rsidRPr="00DE3A27">
        <w:rPr>
          <w:rFonts w:ascii="Comic Sans MS" w:hAnsi="Comic Sans MS"/>
          <w:b/>
          <w:u w:val="single"/>
        </w:rPr>
        <w:t>Business and Enterprise</w:t>
      </w:r>
      <w:r w:rsidRPr="00591C7B">
        <w:rPr>
          <w:rFonts w:ascii="Comic Sans MS" w:hAnsi="Comic Sans MS"/>
        </w:rPr>
        <w:br/>
      </w:r>
      <w:r w:rsidR="00A5787D">
        <w:rPr>
          <w:rFonts w:ascii="Comic Sans MS" w:hAnsi="Comic Sans MS"/>
        </w:rPr>
        <w:t xml:space="preserve">We aim to conduct </w:t>
      </w:r>
      <w:r w:rsidRPr="00591C7B">
        <w:rPr>
          <w:rFonts w:ascii="Comic Sans MS" w:hAnsi="Comic Sans MS"/>
        </w:rPr>
        <w:t>a Business and Enterprise project</w:t>
      </w:r>
      <w:r w:rsidR="00A5787D">
        <w:rPr>
          <w:rFonts w:ascii="Comic Sans MS" w:hAnsi="Comic Sans MS"/>
        </w:rPr>
        <w:t xml:space="preserve"> with the children in the Summer term</w:t>
      </w:r>
      <w:r w:rsidRPr="00591C7B">
        <w:rPr>
          <w:rFonts w:ascii="Comic Sans MS" w:hAnsi="Comic Sans MS"/>
        </w:rPr>
        <w:t xml:space="preserve">. This </w:t>
      </w:r>
      <w:r>
        <w:rPr>
          <w:rFonts w:ascii="Comic Sans MS" w:hAnsi="Comic Sans MS"/>
        </w:rPr>
        <w:t>will lead</w:t>
      </w:r>
      <w:r w:rsidRPr="00591C7B">
        <w:rPr>
          <w:rFonts w:ascii="Comic Sans MS" w:hAnsi="Comic Sans MS"/>
        </w:rPr>
        <w:t xml:space="preserve"> to an enterprise fayre. Where possible outside agencies, such as Manchester airport and Simply Health </w:t>
      </w:r>
      <w:r w:rsidR="00A5787D">
        <w:rPr>
          <w:rFonts w:ascii="Comic Sans MS" w:hAnsi="Comic Sans MS"/>
        </w:rPr>
        <w:t>being</w:t>
      </w:r>
      <w:r w:rsidRPr="00591C7B">
        <w:rPr>
          <w:rFonts w:ascii="Comic Sans MS" w:hAnsi="Comic Sans MS"/>
        </w:rPr>
        <w:t xml:space="preserve"> invited to participate. </w:t>
      </w:r>
    </w:p>
    <w:p w14:paraId="07A4A155" w14:textId="77777777" w:rsidR="00591C7B" w:rsidRPr="00591C7B" w:rsidRDefault="00591C7B" w:rsidP="00591C7B">
      <w:pPr>
        <w:spacing w:line="240" w:lineRule="auto"/>
        <w:rPr>
          <w:rFonts w:ascii="Comic Sans MS" w:hAnsi="Comic Sans MS"/>
        </w:rPr>
      </w:pPr>
      <w:r w:rsidRPr="00591C7B">
        <w:rPr>
          <w:rFonts w:ascii="Comic Sans MS" w:hAnsi="Comic Sans MS"/>
        </w:rPr>
        <w:br/>
        <w:t>The children develop knowledge, skills and understanding of:</w:t>
      </w:r>
      <w:r w:rsidRPr="00591C7B">
        <w:rPr>
          <w:rFonts w:ascii="Comic Sans MS" w:hAnsi="Comic Sans MS"/>
        </w:rPr>
        <w:br/>
        <w:t>• Handling money</w:t>
      </w:r>
      <w:r w:rsidRPr="00591C7B">
        <w:rPr>
          <w:rFonts w:ascii="Comic Sans MS" w:hAnsi="Comic Sans MS"/>
        </w:rPr>
        <w:br/>
        <w:t>• Investment</w:t>
      </w:r>
      <w:r w:rsidRPr="00591C7B">
        <w:rPr>
          <w:rFonts w:ascii="Comic Sans MS" w:hAnsi="Comic Sans MS"/>
        </w:rPr>
        <w:br/>
        <w:t>• Relate learning to real life experiences</w:t>
      </w:r>
      <w:r w:rsidRPr="00591C7B">
        <w:rPr>
          <w:rFonts w:ascii="Comic Sans MS" w:hAnsi="Comic Sans MS"/>
        </w:rPr>
        <w:br/>
        <w:t>• Presentational skills</w:t>
      </w:r>
    </w:p>
    <w:p w14:paraId="51CDFEF6" w14:textId="77777777" w:rsidR="000607C0" w:rsidRDefault="00591C7B" w:rsidP="00591C7B">
      <w:pPr>
        <w:spacing w:line="240" w:lineRule="auto"/>
        <w:rPr>
          <w:rFonts w:ascii="Comic Sans MS" w:hAnsi="Comic Sans MS"/>
          <w:b/>
          <w:u w:val="single"/>
        </w:rPr>
      </w:pPr>
      <w:r w:rsidRPr="00591C7B">
        <w:rPr>
          <w:rFonts w:ascii="Comic Sans MS" w:hAnsi="Comic Sans MS"/>
        </w:rPr>
        <w:br/>
      </w:r>
      <w:r w:rsidRPr="00DE3A27">
        <w:rPr>
          <w:rFonts w:ascii="Comic Sans MS" w:hAnsi="Comic Sans MS"/>
          <w:b/>
          <w:u w:val="single"/>
        </w:rPr>
        <w:t>Progression</w:t>
      </w:r>
    </w:p>
    <w:p w14:paraId="66BB0F56" w14:textId="77777777" w:rsidR="00591C7B" w:rsidRPr="00DE3A27" w:rsidRDefault="00591C7B" w:rsidP="00591C7B">
      <w:pPr>
        <w:spacing w:line="240" w:lineRule="auto"/>
        <w:rPr>
          <w:rFonts w:ascii="Comic Sans MS" w:hAnsi="Comic Sans MS"/>
          <w:b/>
        </w:rPr>
      </w:pPr>
      <w:r w:rsidRPr="00591C7B">
        <w:rPr>
          <w:rFonts w:ascii="Comic Sans MS" w:hAnsi="Comic Sans MS"/>
        </w:rPr>
        <w:br/>
        <w:t>Wherever possible, Design and Technology should be related to everyday life and experiences.  There should be progress from year to year in both application of skills and understanding of the subject.</w:t>
      </w:r>
    </w:p>
    <w:p w14:paraId="31484CA1" w14:textId="77777777" w:rsidR="00DE3A27" w:rsidRPr="000607C0" w:rsidRDefault="00DE3A27" w:rsidP="000607C0">
      <w:pPr>
        <w:pStyle w:val="Default"/>
        <w:rPr>
          <w:rFonts w:ascii="Comic Sans MS" w:hAnsi="Comic Sans MS"/>
          <w:b/>
          <w:sz w:val="22"/>
          <w:szCs w:val="22"/>
          <w:u w:val="single"/>
        </w:rPr>
      </w:pPr>
      <w:r>
        <w:rPr>
          <w:rFonts w:ascii="Comic Sans MS" w:hAnsi="Comic Sans MS"/>
          <w:b/>
          <w:sz w:val="22"/>
          <w:szCs w:val="22"/>
          <w:u w:val="single"/>
        </w:rPr>
        <w:t>Foundation Stage</w:t>
      </w:r>
      <w:r w:rsidRPr="000D7CD2">
        <w:rPr>
          <w:rFonts w:ascii="Comic Sans MS" w:hAnsi="Comic Sans MS"/>
          <w:b/>
          <w:sz w:val="22"/>
          <w:szCs w:val="22"/>
          <w:u w:val="single"/>
        </w:rPr>
        <w:t xml:space="preserve"> </w:t>
      </w:r>
      <w:r w:rsidRPr="000D7CD2">
        <w:rPr>
          <w:sz w:val="22"/>
          <w:szCs w:val="22"/>
        </w:rPr>
        <w:br/>
      </w:r>
      <w:r>
        <w:rPr>
          <w:rFonts w:ascii="Comic Sans MS" w:hAnsi="Comic Sans MS" w:cs="TT163t00"/>
          <w:sz w:val="22"/>
          <w:szCs w:val="22"/>
        </w:rPr>
        <w:t>Throughout the Foundation Stage, the children are constantly provided with the opportunities to design, make and evaluate different products through continuous provision. The teachers within Early Years provide the children with plenty of chances to express themselves through their own designs. The children learn from an early age that it is acceptable for their work to be unique and that it doesn’t all have to look the same.</w:t>
      </w:r>
    </w:p>
    <w:p w14:paraId="3DB09607" w14:textId="77777777" w:rsidR="00BF308E" w:rsidRDefault="00BF308E" w:rsidP="00DE3A27">
      <w:pPr>
        <w:pStyle w:val="Default"/>
        <w:jc w:val="both"/>
        <w:rPr>
          <w:rFonts w:ascii="Comic Sans MS" w:hAnsi="Comic Sans MS" w:cs="TT163t00"/>
          <w:b/>
          <w:sz w:val="22"/>
          <w:szCs w:val="22"/>
          <w:u w:val="single"/>
        </w:rPr>
      </w:pPr>
    </w:p>
    <w:p w14:paraId="3A7866B5" w14:textId="77777777" w:rsidR="000607C0" w:rsidRDefault="00DE3A27" w:rsidP="00DE3A27">
      <w:pPr>
        <w:pStyle w:val="Default"/>
        <w:jc w:val="both"/>
        <w:rPr>
          <w:rFonts w:ascii="Comic Sans MS" w:hAnsi="Comic Sans MS" w:cs="TT163t00"/>
          <w:b/>
          <w:sz w:val="22"/>
          <w:szCs w:val="22"/>
          <w:u w:val="single"/>
        </w:rPr>
      </w:pPr>
      <w:r w:rsidRPr="00031D34">
        <w:rPr>
          <w:rFonts w:ascii="Comic Sans MS" w:hAnsi="Comic Sans MS" w:cs="TT163t00"/>
          <w:b/>
          <w:sz w:val="22"/>
          <w:szCs w:val="22"/>
          <w:u w:val="single"/>
        </w:rPr>
        <w:t>Key Stage 1 and Key Stage 2</w:t>
      </w:r>
    </w:p>
    <w:p w14:paraId="3808F144" w14:textId="77777777" w:rsidR="00DE3A27" w:rsidRPr="000607C0" w:rsidRDefault="00DE3A27" w:rsidP="00DE3A27">
      <w:pPr>
        <w:pStyle w:val="Default"/>
        <w:jc w:val="both"/>
        <w:rPr>
          <w:rFonts w:ascii="Comic Sans MS" w:hAnsi="Comic Sans MS" w:cs="TT163t00"/>
          <w:b/>
          <w:sz w:val="22"/>
          <w:szCs w:val="22"/>
          <w:u w:val="single"/>
        </w:rPr>
      </w:pPr>
      <w:r w:rsidRPr="000D7CD2">
        <w:rPr>
          <w:rFonts w:ascii="Comic Sans MS" w:hAnsi="Comic Sans MS"/>
          <w:sz w:val="22"/>
          <w:szCs w:val="22"/>
        </w:rPr>
        <w:t>St Ambrose follows the revised National Curr</w:t>
      </w:r>
      <w:r>
        <w:rPr>
          <w:rFonts w:ascii="Comic Sans MS" w:hAnsi="Comic Sans MS"/>
          <w:sz w:val="22"/>
          <w:szCs w:val="22"/>
        </w:rPr>
        <w:t xml:space="preserve">iculum for Design and Technology </w:t>
      </w:r>
      <w:r w:rsidRPr="000D7CD2">
        <w:rPr>
          <w:rFonts w:ascii="Comic Sans MS" w:hAnsi="Comic Sans MS"/>
          <w:sz w:val="22"/>
          <w:szCs w:val="22"/>
        </w:rPr>
        <w:t>at Key stage 1 and 2. All pupils have one l</w:t>
      </w:r>
      <w:r>
        <w:rPr>
          <w:rFonts w:ascii="Comic Sans MS" w:hAnsi="Comic Sans MS"/>
          <w:sz w:val="22"/>
          <w:szCs w:val="22"/>
        </w:rPr>
        <w:t>esson in Art or Design and Technology</w:t>
      </w:r>
      <w:r w:rsidRPr="000D7CD2">
        <w:rPr>
          <w:rFonts w:ascii="Comic Sans MS" w:hAnsi="Comic Sans MS"/>
          <w:sz w:val="22"/>
          <w:szCs w:val="22"/>
        </w:rPr>
        <w:t xml:space="preserve"> every week and these subjects will be embedded in the curriculum as far is possible.</w:t>
      </w:r>
      <w:r>
        <w:rPr>
          <w:rFonts w:ascii="Comic Sans MS" w:hAnsi="Comic Sans MS"/>
          <w:sz w:val="22"/>
          <w:szCs w:val="22"/>
        </w:rPr>
        <w:t xml:space="preserve"> These lessons cater for all children’s abilities and potential. </w:t>
      </w:r>
      <w:r w:rsidRPr="000D7CD2">
        <w:rPr>
          <w:rFonts w:ascii="Comic Sans MS" w:hAnsi="Comic Sans MS"/>
          <w:sz w:val="22"/>
          <w:szCs w:val="22"/>
        </w:rPr>
        <w:t xml:space="preserve"> </w:t>
      </w:r>
      <w:r>
        <w:rPr>
          <w:rFonts w:ascii="Comic Sans MS" w:hAnsi="Comic Sans MS"/>
          <w:sz w:val="22"/>
          <w:szCs w:val="22"/>
        </w:rPr>
        <w:t xml:space="preserve">Activities are planned using skill progression documents, which relate to a variety of cross-curricular links, such as computing, science or history and geography. </w:t>
      </w:r>
    </w:p>
    <w:p w14:paraId="4A1C8A6E" w14:textId="77777777" w:rsidR="00591C7B" w:rsidRPr="00591C7B" w:rsidRDefault="00591C7B" w:rsidP="00DE3A27">
      <w:pPr>
        <w:spacing w:line="240" w:lineRule="auto"/>
        <w:jc w:val="both"/>
        <w:rPr>
          <w:rFonts w:ascii="Comic Sans MS" w:hAnsi="Comic Sans MS"/>
        </w:rPr>
      </w:pPr>
      <w:r w:rsidRPr="00591C7B">
        <w:rPr>
          <w:rFonts w:ascii="Comic Sans MS" w:hAnsi="Comic Sans MS"/>
        </w:rPr>
        <w:br/>
        <w:t>The National Curriculum level descriptors indicate progression in the following key areas</w:t>
      </w:r>
    </w:p>
    <w:p w14:paraId="43F777CD" w14:textId="77777777" w:rsidR="00591C7B" w:rsidRPr="00591C7B" w:rsidRDefault="00591C7B" w:rsidP="000607C0">
      <w:pPr>
        <w:spacing w:line="240" w:lineRule="auto"/>
        <w:rPr>
          <w:rFonts w:ascii="Comic Sans MS" w:hAnsi="Comic Sans MS"/>
        </w:rPr>
      </w:pPr>
      <w:r w:rsidRPr="00591C7B">
        <w:rPr>
          <w:rFonts w:ascii="Comic Sans MS" w:hAnsi="Comic Sans MS"/>
        </w:rPr>
        <w:br/>
      </w:r>
      <w:r w:rsidR="000607C0">
        <w:rPr>
          <w:rFonts w:ascii="Comic Sans MS" w:hAnsi="Comic Sans MS"/>
        </w:rPr>
        <w:t xml:space="preserve">  </w:t>
      </w:r>
      <w:r w:rsidRPr="00591C7B">
        <w:rPr>
          <w:rFonts w:ascii="Comic Sans MS" w:hAnsi="Comic Sans MS"/>
        </w:rPr>
        <w:t xml:space="preserve">1. Investigating, exploring and analysing existing and own designs. </w:t>
      </w:r>
      <w:r w:rsidRPr="00591C7B">
        <w:rPr>
          <w:rFonts w:ascii="Comic Sans MS" w:hAnsi="Comic Sans MS"/>
        </w:rPr>
        <w:br/>
        <w:t xml:space="preserve"> </w:t>
      </w:r>
      <w:r w:rsidR="000607C0">
        <w:rPr>
          <w:rFonts w:ascii="Comic Sans MS" w:hAnsi="Comic Sans MS"/>
        </w:rPr>
        <w:t xml:space="preserve"> </w:t>
      </w:r>
      <w:r w:rsidRPr="00591C7B">
        <w:rPr>
          <w:rFonts w:ascii="Comic Sans MS" w:hAnsi="Comic Sans MS"/>
        </w:rPr>
        <w:t>2. Developing, planning and communicating ideas.</w:t>
      </w:r>
      <w:r w:rsidRPr="00591C7B">
        <w:rPr>
          <w:rFonts w:ascii="Comic Sans MS" w:hAnsi="Comic Sans MS"/>
        </w:rPr>
        <w:br/>
        <w:t xml:space="preserve"> </w:t>
      </w:r>
      <w:r w:rsidR="000607C0">
        <w:rPr>
          <w:rFonts w:ascii="Comic Sans MS" w:hAnsi="Comic Sans MS"/>
        </w:rPr>
        <w:t xml:space="preserve"> </w:t>
      </w:r>
      <w:r w:rsidRPr="00591C7B">
        <w:rPr>
          <w:rFonts w:ascii="Comic Sans MS" w:hAnsi="Comic Sans MS"/>
        </w:rPr>
        <w:t>3. Working with tools, equipment, materials and components to make quality products.</w:t>
      </w:r>
      <w:r w:rsidRPr="00591C7B">
        <w:rPr>
          <w:rFonts w:ascii="Comic Sans MS" w:hAnsi="Comic Sans MS"/>
        </w:rPr>
        <w:br/>
        <w:t xml:space="preserve"> </w:t>
      </w:r>
      <w:r w:rsidR="000607C0">
        <w:rPr>
          <w:rFonts w:ascii="Comic Sans MS" w:hAnsi="Comic Sans MS"/>
        </w:rPr>
        <w:t xml:space="preserve"> </w:t>
      </w:r>
      <w:r w:rsidRPr="00591C7B">
        <w:rPr>
          <w:rFonts w:ascii="Comic Sans MS" w:hAnsi="Comic Sans MS"/>
        </w:rPr>
        <w:t>4. Evaluating processes and products.</w:t>
      </w:r>
    </w:p>
    <w:p w14:paraId="07BBC526" w14:textId="77777777" w:rsidR="005C2FBF" w:rsidRDefault="005C2FBF" w:rsidP="000607C0">
      <w:pPr>
        <w:spacing w:line="240" w:lineRule="auto"/>
        <w:rPr>
          <w:rFonts w:ascii="Comic Sans MS" w:hAnsi="Comic Sans MS"/>
        </w:rPr>
      </w:pPr>
    </w:p>
    <w:p w14:paraId="4986F5D5" w14:textId="77777777" w:rsidR="000607C0" w:rsidRDefault="00591C7B" w:rsidP="000607C0">
      <w:pPr>
        <w:spacing w:line="240" w:lineRule="auto"/>
        <w:rPr>
          <w:rFonts w:ascii="Comic Sans MS" w:hAnsi="Comic Sans MS"/>
          <w:b/>
          <w:u w:val="single"/>
        </w:rPr>
      </w:pPr>
      <w:r w:rsidRPr="00591C7B">
        <w:rPr>
          <w:rFonts w:ascii="Comic Sans MS" w:hAnsi="Comic Sans MS"/>
        </w:rPr>
        <w:br/>
      </w:r>
      <w:r w:rsidRPr="00DE3A27">
        <w:rPr>
          <w:rFonts w:ascii="Comic Sans MS" w:hAnsi="Comic Sans MS"/>
          <w:b/>
          <w:u w:val="single"/>
        </w:rPr>
        <w:t xml:space="preserve">Assessment and Monitoring </w:t>
      </w:r>
    </w:p>
    <w:p w14:paraId="5991BA9A" w14:textId="77777777" w:rsidR="00DE3A27" w:rsidRPr="000607C0" w:rsidRDefault="00DE3A27" w:rsidP="000607C0">
      <w:pPr>
        <w:spacing w:line="240" w:lineRule="auto"/>
        <w:rPr>
          <w:rFonts w:ascii="Comic Sans MS" w:hAnsi="Comic Sans MS"/>
          <w:b/>
        </w:rPr>
      </w:pPr>
      <w:r>
        <w:rPr>
          <w:rFonts w:ascii="Comic Sans MS" w:hAnsi="Comic Sans MS"/>
        </w:rPr>
        <w:t xml:space="preserve">The assessment process for Design and Technology provides key skills which enables teachers to assess and monitor progress in sketch books. Design and Technology assessment is obtained by the use of Classroom Monitor at the end of every lesson. </w:t>
      </w:r>
      <w:r>
        <w:rPr>
          <w:rFonts w:ascii="Comic Sans MS" w:hAnsi="Comic Sans MS"/>
        </w:rPr>
        <w:lastRenderedPageBreak/>
        <w:t xml:space="preserve">The Skills Progression document also provides information for what the children should be achieving at each year group. </w:t>
      </w:r>
    </w:p>
    <w:p w14:paraId="46B09810" w14:textId="77777777" w:rsidR="00DE3A27" w:rsidRDefault="00591C7B" w:rsidP="00BF308E">
      <w:pPr>
        <w:spacing w:line="240" w:lineRule="auto"/>
        <w:rPr>
          <w:rFonts w:ascii="Comic Sans MS" w:hAnsi="Comic Sans MS"/>
          <w:b/>
          <w:u w:val="single"/>
        </w:rPr>
      </w:pPr>
      <w:r w:rsidRPr="00DE3A27">
        <w:rPr>
          <w:rFonts w:ascii="Comic Sans MS" w:hAnsi="Comic Sans MS"/>
          <w:b/>
        </w:rPr>
        <w:br/>
      </w:r>
      <w:r w:rsidR="00DE3A27">
        <w:rPr>
          <w:rFonts w:ascii="Comic Sans MS" w:hAnsi="Comic Sans MS"/>
        </w:rPr>
        <w:t>Evidence for making</w:t>
      </w:r>
      <w:r w:rsidRPr="00591C7B">
        <w:rPr>
          <w:rFonts w:ascii="Comic Sans MS" w:hAnsi="Comic Sans MS"/>
        </w:rPr>
        <w:t xml:space="preserve"> judgments will be gathered through discussion and observation of the pupil during the lesson and by the child's recording of the activities, e.g. planning, designing, and photographing practical activities.  All levels are </w:t>
      </w:r>
      <w:r w:rsidR="00DE3A27">
        <w:rPr>
          <w:rFonts w:ascii="Comic Sans MS" w:hAnsi="Comic Sans MS"/>
        </w:rPr>
        <w:t xml:space="preserve">based upon teacher assessment. </w:t>
      </w:r>
      <w:r w:rsidRPr="00591C7B">
        <w:rPr>
          <w:rFonts w:ascii="Comic Sans MS" w:hAnsi="Comic Sans MS"/>
        </w:rPr>
        <w:t xml:space="preserve">Children are also given the opportunity to fully participate in the assessment process, through peer, self and group assessments. </w:t>
      </w:r>
      <w:r w:rsidRPr="00591C7B">
        <w:rPr>
          <w:rFonts w:ascii="Comic Sans MS" w:hAnsi="Comic Sans MS"/>
        </w:rPr>
        <w:br/>
      </w:r>
    </w:p>
    <w:p w14:paraId="7FC669C9" w14:textId="77777777" w:rsidR="00DE3A27" w:rsidRDefault="00DE3A27" w:rsidP="00DE3A27">
      <w:pPr>
        <w:spacing w:line="240" w:lineRule="auto"/>
        <w:jc w:val="both"/>
        <w:rPr>
          <w:rFonts w:ascii="Comic Sans MS" w:hAnsi="Comic Sans MS"/>
          <w:b/>
          <w:u w:val="single"/>
        </w:rPr>
      </w:pPr>
    </w:p>
    <w:p w14:paraId="79D54B43" w14:textId="77777777" w:rsidR="00591C7B" w:rsidRPr="00BF308E" w:rsidRDefault="00591C7B" w:rsidP="000607C0">
      <w:pPr>
        <w:spacing w:line="240" w:lineRule="auto"/>
        <w:jc w:val="both"/>
        <w:rPr>
          <w:rFonts w:ascii="Comic Sans MS" w:hAnsi="Comic Sans MS"/>
        </w:rPr>
      </w:pPr>
      <w:r w:rsidRPr="00DE3A27">
        <w:rPr>
          <w:rFonts w:ascii="Comic Sans MS" w:hAnsi="Comic Sans MS"/>
          <w:b/>
          <w:u w:val="single"/>
        </w:rPr>
        <w:t xml:space="preserve">Inclusion </w:t>
      </w:r>
      <w:r w:rsidRPr="00591C7B">
        <w:rPr>
          <w:rFonts w:ascii="Comic Sans MS" w:hAnsi="Comic Sans MS"/>
        </w:rPr>
        <w:br/>
        <w:t>All our children have access to the Design and Technology curriculum, regardless of their ability, gender, physical disability or their social, cultural or ethnic background.  Where possible, provision is made to support individuals or groups of SEND children or those with a disability so that they can participate effectively in Design and Technology lessons.  Likewise, provision is made for our More Able children and our New Arrivals so that their needs are also met.  All children are encouraged to achieve as high standard as possible.</w:t>
      </w:r>
    </w:p>
    <w:p w14:paraId="06B5444D" w14:textId="77777777" w:rsidR="000607C0" w:rsidRDefault="000607C0" w:rsidP="000607C0">
      <w:pPr>
        <w:pStyle w:val="Default"/>
        <w:rPr>
          <w:rFonts w:ascii="Comic Sans MS" w:hAnsi="Comic Sans MS"/>
          <w:b/>
          <w:sz w:val="22"/>
          <w:szCs w:val="22"/>
          <w:u w:val="single"/>
        </w:rPr>
      </w:pPr>
      <w:r>
        <w:rPr>
          <w:rFonts w:ascii="Comic Sans MS" w:hAnsi="Comic Sans MS"/>
          <w:b/>
          <w:sz w:val="22"/>
          <w:szCs w:val="22"/>
          <w:u w:val="single"/>
        </w:rPr>
        <w:t>Equal Opportunities</w:t>
      </w:r>
    </w:p>
    <w:p w14:paraId="7309F44B" w14:textId="77777777" w:rsidR="000607C0" w:rsidRDefault="000607C0" w:rsidP="000607C0">
      <w:pPr>
        <w:pStyle w:val="Default"/>
        <w:rPr>
          <w:rFonts w:ascii="Comic Sans MS" w:hAnsi="Comic Sans MS"/>
          <w:sz w:val="22"/>
          <w:szCs w:val="22"/>
        </w:rPr>
      </w:pPr>
      <w:r>
        <w:rPr>
          <w:rFonts w:ascii="Comic Sans MS" w:hAnsi="Comic Sans MS"/>
          <w:sz w:val="22"/>
          <w:szCs w:val="22"/>
        </w:rPr>
        <w:t xml:space="preserve">In our planning we ensure that all children have equal access to all areas of the curriculum, as well as extra-curricular activities, high quality equipment and resources, high quality teaching staff and time to contribute to whole class and group work. </w:t>
      </w:r>
    </w:p>
    <w:p w14:paraId="5FEDD588" w14:textId="77777777" w:rsidR="00591C7B" w:rsidRPr="00BF308E" w:rsidRDefault="00591C7B" w:rsidP="00591C7B">
      <w:pPr>
        <w:spacing w:line="240" w:lineRule="auto"/>
        <w:rPr>
          <w:rFonts w:ascii="Comic Sans MS" w:hAnsi="Comic Sans MS"/>
          <w:b/>
        </w:rPr>
      </w:pPr>
      <w:r w:rsidRPr="00591C7B">
        <w:rPr>
          <w:rFonts w:ascii="Comic Sans MS" w:hAnsi="Comic Sans MS"/>
        </w:rPr>
        <w:br/>
      </w:r>
      <w:r w:rsidRPr="00DE3A27">
        <w:rPr>
          <w:rFonts w:ascii="Comic Sans MS" w:hAnsi="Comic Sans MS"/>
          <w:b/>
          <w:u w:val="single"/>
        </w:rPr>
        <w:t>Rights of the Child</w:t>
      </w:r>
      <w:r w:rsidRPr="00591C7B">
        <w:rPr>
          <w:rFonts w:ascii="Comic Sans MS" w:hAnsi="Comic Sans MS"/>
        </w:rPr>
        <w:br/>
        <w:t>The Design and Technology curriculum takes in to account Article 15, 29 and 31 of the UN Convention on the rights of the child.</w:t>
      </w:r>
    </w:p>
    <w:p w14:paraId="4225BF03" w14:textId="77777777" w:rsidR="00591C7B" w:rsidRPr="000607C0" w:rsidRDefault="00591C7B" w:rsidP="00591C7B">
      <w:pPr>
        <w:spacing w:line="240" w:lineRule="auto"/>
        <w:rPr>
          <w:rFonts w:ascii="Comic Sans MS" w:hAnsi="Comic Sans MS"/>
          <w:b/>
        </w:rPr>
      </w:pPr>
      <w:r w:rsidRPr="00591C7B">
        <w:rPr>
          <w:rFonts w:ascii="Comic Sans MS" w:hAnsi="Comic Sans MS"/>
        </w:rPr>
        <w:br/>
      </w:r>
      <w:r w:rsidRPr="00DE3A27">
        <w:rPr>
          <w:rFonts w:ascii="Comic Sans MS" w:hAnsi="Comic Sans MS"/>
          <w:b/>
          <w:u w:val="single"/>
        </w:rPr>
        <w:t>Health and Safety</w:t>
      </w:r>
      <w:r w:rsidRPr="00591C7B">
        <w:rPr>
          <w:rFonts w:ascii="Comic Sans MS" w:hAnsi="Comic Sans MS"/>
        </w:rPr>
        <w:br/>
        <w:t>An important aspect of Design and Technology is the need to develop the children's awareness of the need to work safely and with due regard to the health and safety of themselves and others. Children will be shown how to use equipment correctly and will be given the opportunity to practice skills and techniques under supervision. Risk assessments for potentially hazardous equipment will be placed in its resource tub for staff to refer to when using.</w:t>
      </w:r>
    </w:p>
    <w:p w14:paraId="3D1DB28D" w14:textId="77777777" w:rsidR="00591C7B" w:rsidRDefault="00591C7B" w:rsidP="00591C7B">
      <w:pPr>
        <w:spacing w:line="240" w:lineRule="auto"/>
        <w:rPr>
          <w:rFonts w:ascii="Comic Sans MS" w:hAnsi="Comic Sans MS"/>
        </w:rPr>
      </w:pPr>
      <w:r w:rsidRPr="00591C7B">
        <w:rPr>
          <w:rFonts w:ascii="Comic Sans MS" w:hAnsi="Comic Sans MS"/>
        </w:rPr>
        <w:br/>
        <w:t>The teacher is the ﬁnal decision maker about safety in his/her classroom. If there is any doubt about how to work safely, or the capacity to provide the necessary level of supervision then the activity should be postponed until advice from the subject manager or Head teacher has been obtained. If activities are deemed to be dangerous then other alternatives should be sought.   Additional guidance is available in the appendix.</w:t>
      </w:r>
    </w:p>
    <w:p w14:paraId="3757AA9B" w14:textId="77777777" w:rsidR="000607C0" w:rsidRPr="00DE3A27" w:rsidRDefault="00591C7B" w:rsidP="00591C7B">
      <w:pPr>
        <w:spacing w:line="240" w:lineRule="auto"/>
        <w:rPr>
          <w:rFonts w:ascii="Comic Sans MS" w:hAnsi="Comic Sans MS"/>
          <w:b/>
        </w:rPr>
      </w:pPr>
      <w:r w:rsidRPr="00591C7B">
        <w:rPr>
          <w:rFonts w:ascii="Comic Sans MS" w:hAnsi="Comic Sans MS"/>
        </w:rPr>
        <w:br/>
      </w:r>
      <w:r w:rsidRPr="00DE3A27">
        <w:rPr>
          <w:rFonts w:ascii="Comic Sans MS" w:hAnsi="Comic Sans MS"/>
          <w:b/>
          <w:u w:val="single"/>
        </w:rPr>
        <w:t>Resources</w:t>
      </w:r>
    </w:p>
    <w:p w14:paraId="3938DEEA" w14:textId="77777777" w:rsidR="000607C0" w:rsidRDefault="00591C7B" w:rsidP="00591C7B">
      <w:pPr>
        <w:spacing w:line="240" w:lineRule="auto"/>
        <w:rPr>
          <w:rFonts w:ascii="Comic Sans MS" w:hAnsi="Comic Sans MS"/>
        </w:rPr>
      </w:pPr>
      <w:r w:rsidRPr="00591C7B">
        <w:rPr>
          <w:rFonts w:ascii="Comic Sans MS" w:hAnsi="Comic Sans MS"/>
        </w:rPr>
        <w:t xml:space="preserve">The Design and Technology resources are stored in the Art/Design &amp; Technology cupboard.  The Art and Design and Technology coordinator is responsible for the management of the resources; all staff are responsible for the organisation and </w:t>
      </w:r>
      <w:r w:rsidRPr="00591C7B">
        <w:rPr>
          <w:rFonts w:ascii="Comic Sans MS" w:hAnsi="Comic Sans MS"/>
        </w:rPr>
        <w:lastRenderedPageBreak/>
        <w:t>maintaining of the resources. An audit is carried out to ensure resources are readily available.</w:t>
      </w:r>
    </w:p>
    <w:p w14:paraId="55CC9258" w14:textId="77777777" w:rsidR="000607C0" w:rsidRDefault="00591C7B" w:rsidP="000607C0">
      <w:pPr>
        <w:spacing w:line="240" w:lineRule="auto"/>
        <w:rPr>
          <w:rFonts w:ascii="Comic Sans MS" w:hAnsi="Comic Sans MS"/>
        </w:rPr>
      </w:pPr>
      <w:r w:rsidRPr="00591C7B">
        <w:rPr>
          <w:rFonts w:ascii="Comic Sans MS" w:hAnsi="Comic Sans MS"/>
        </w:rPr>
        <w:br/>
      </w:r>
      <w:r w:rsidRPr="00DE3A27">
        <w:rPr>
          <w:rFonts w:ascii="Comic Sans MS" w:hAnsi="Comic Sans MS"/>
          <w:b/>
          <w:u w:val="single"/>
        </w:rPr>
        <w:t>Monitoring and Evaluation of Subject</w:t>
      </w:r>
      <w:r w:rsidRPr="00591C7B">
        <w:rPr>
          <w:rFonts w:ascii="Comic Sans MS" w:hAnsi="Comic Sans MS"/>
        </w:rPr>
        <w:br/>
        <w:t xml:space="preserve">To monitor and evaluate Design and Technology the </w:t>
      </w:r>
      <w:r w:rsidR="00DE3A27">
        <w:rPr>
          <w:rFonts w:ascii="Comic Sans MS" w:hAnsi="Comic Sans MS"/>
        </w:rPr>
        <w:t xml:space="preserve">Subject </w:t>
      </w:r>
      <w:r w:rsidRPr="00591C7B">
        <w:rPr>
          <w:rFonts w:ascii="Comic Sans MS" w:hAnsi="Comic Sans MS"/>
        </w:rPr>
        <w:t>co-ordinator</w:t>
      </w:r>
      <w:r w:rsidR="000607C0">
        <w:rPr>
          <w:rFonts w:ascii="Comic Sans MS" w:hAnsi="Comic Sans MS"/>
        </w:rPr>
        <w:t xml:space="preserve"> will</w:t>
      </w:r>
    </w:p>
    <w:p w14:paraId="241723EB" w14:textId="77777777" w:rsidR="00BF308E" w:rsidRPr="00BF308E" w:rsidRDefault="00591C7B" w:rsidP="00BF308E">
      <w:pPr>
        <w:spacing w:line="240" w:lineRule="auto"/>
        <w:rPr>
          <w:rFonts w:ascii="Comic Sans MS" w:hAnsi="Comic Sans MS"/>
        </w:rPr>
      </w:pPr>
      <w:r w:rsidRPr="00591C7B">
        <w:rPr>
          <w:rFonts w:ascii="Comic Sans MS" w:hAnsi="Comic Sans MS"/>
        </w:rPr>
        <w:br/>
      </w:r>
      <w:r w:rsidR="00BF308E">
        <w:rPr>
          <w:rFonts w:ascii="Comic Sans MS" w:hAnsi="Comic Sans MS"/>
        </w:rPr>
        <w:t>• Carr</w:t>
      </w:r>
      <w:r w:rsidR="000607C0">
        <w:rPr>
          <w:rFonts w:ascii="Comic Sans MS" w:hAnsi="Comic Sans MS"/>
        </w:rPr>
        <w:t>y</w:t>
      </w:r>
      <w:r w:rsidRPr="00591C7B">
        <w:rPr>
          <w:rFonts w:ascii="Comic Sans MS" w:hAnsi="Comic Sans MS"/>
        </w:rPr>
        <w:t xml:space="preserve"> out pupil and parent questionnaire</w:t>
      </w:r>
    </w:p>
    <w:p w14:paraId="26C9C211" w14:textId="77777777" w:rsidR="00BF308E" w:rsidRDefault="000607C0" w:rsidP="00BF308E">
      <w:pPr>
        <w:spacing w:line="240" w:lineRule="auto"/>
        <w:rPr>
          <w:rFonts w:ascii="Comic Sans MS" w:hAnsi="Comic Sans MS"/>
        </w:rPr>
      </w:pPr>
      <w:r>
        <w:rPr>
          <w:rFonts w:ascii="Comic Sans MS" w:hAnsi="Comic Sans MS"/>
        </w:rPr>
        <w:t>• Display</w:t>
      </w:r>
      <w:r w:rsidR="00591C7B" w:rsidRPr="00591C7B">
        <w:rPr>
          <w:rFonts w:ascii="Comic Sans MS" w:hAnsi="Comic Sans MS"/>
        </w:rPr>
        <w:t xml:space="preserve"> examples of good work from each year group around school</w:t>
      </w:r>
    </w:p>
    <w:p w14:paraId="2526DBE5" w14:textId="77777777" w:rsidR="00BF308E" w:rsidRDefault="00591C7B" w:rsidP="00BF308E">
      <w:pPr>
        <w:spacing w:line="240" w:lineRule="auto"/>
        <w:rPr>
          <w:rFonts w:ascii="Comic Sans MS" w:hAnsi="Comic Sans MS"/>
        </w:rPr>
      </w:pPr>
      <w:r w:rsidRPr="00591C7B">
        <w:rPr>
          <w:rFonts w:ascii="Comic Sans MS" w:hAnsi="Comic Sans MS"/>
        </w:rPr>
        <w:br/>
      </w:r>
      <w:r w:rsidR="000607C0">
        <w:rPr>
          <w:rFonts w:ascii="Comic Sans MS" w:hAnsi="Comic Sans MS"/>
        </w:rPr>
        <w:t>• Monitor</w:t>
      </w:r>
      <w:r w:rsidRPr="00591C7B">
        <w:rPr>
          <w:rFonts w:ascii="Comic Sans MS" w:hAnsi="Comic Sans MS"/>
        </w:rPr>
        <w:t xml:space="preserve"> the standard of children’s work via work scrutiny</w:t>
      </w:r>
    </w:p>
    <w:p w14:paraId="5ECEB23D" w14:textId="77777777" w:rsidR="00BF308E" w:rsidRDefault="00591C7B" w:rsidP="00BF308E">
      <w:pPr>
        <w:spacing w:line="240" w:lineRule="auto"/>
        <w:rPr>
          <w:rFonts w:ascii="Comic Sans MS" w:hAnsi="Comic Sans MS"/>
        </w:rPr>
      </w:pPr>
      <w:r w:rsidRPr="00591C7B">
        <w:rPr>
          <w:rFonts w:ascii="Comic Sans MS" w:hAnsi="Comic Sans MS"/>
        </w:rPr>
        <w:br/>
      </w:r>
      <w:r w:rsidR="000607C0">
        <w:rPr>
          <w:rFonts w:ascii="Comic Sans MS" w:hAnsi="Comic Sans MS"/>
        </w:rPr>
        <w:t>• Provide and evaluate</w:t>
      </w:r>
      <w:r w:rsidRPr="00591C7B">
        <w:rPr>
          <w:rFonts w:ascii="Comic Sans MS" w:hAnsi="Comic Sans MS"/>
        </w:rPr>
        <w:t xml:space="preserve"> termly actions</w:t>
      </w:r>
    </w:p>
    <w:p w14:paraId="3A98A407" w14:textId="77777777" w:rsidR="00BF308E" w:rsidRDefault="00591C7B" w:rsidP="00BF308E">
      <w:pPr>
        <w:spacing w:line="240" w:lineRule="auto"/>
        <w:rPr>
          <w:rFonts w:ascii="Comic Sans MS" w:hAnsi="Comic Sans MS"/>
        </w:rPr>
      </w:pPr>
      <w:r w:rsidRPr="00591C7B">
        <w:rPr>
          <w:rFonts w:ascii="Comic Sans MS" w:hAnsi="Comic Sans MS"/>
        </w:rPr>
        <w:br/>
        <w:t>• Analyse termly data and provide feedback to teachers</w:t>
      </w:r>
    </w:p>
    <w:p w14:paraId="0CD98088" w14:textId="77777777" w:rsidR="00BF308E" w:rsidRDefault="00591C7B" w:rsidP="00BF308E">
      <w:pPr>
        <w:spacing w:line="240" w:lineRule="auto"/>
        <w:rPr>
          <w:rFonts w:ascii="Comic Sans MS" w:hAnsi="Comic Sans MS"/>
        </w:rPr>
      </w:pPr>
      <w:r w:rsidRPr="00591C7B">
        <w:rPr>
          <w:rFonts w:ascii="Comic Sans MS" w:hAnsi="Comic Sans MS"/>
        </w:rPr>
        <w:br/>
        <w:t>• Share and highlight areas of development</w:t>
      </w:r>
      <w:r w:rsidRPr="00591C7B">
        <w:rPr>
          <w:rFonts w:ascii="Comic Sans MS" w:hAnsi="Comic Sans MS"/>
        </w:rPr>
        <w:br/>
      </w:r>
    </w:p>
    <w:p w14:paraId="0F2488AC" w14:textId="77777777" w:rsidR="00031D34" w:rsidRPr="00DE3A27" w:rsidRDefault="00591C7B" w:rsidP="00BF308E">
      <w:pPr>
        <w:spacing w:line="240" w:lineRule="auto"/>
        <w:rPr>
          <w:rFonts w:ascii="Comic Sans MS" w:hAnsi="Comic Sans MS"/>
        </w:rPr>
      </w:pPr>
      <w:r w:rsidRPr="00591C7B">
        <w:rPr>
          <w:rFonts w:ascii="Comic Sans MS" w:hAnsi="Comic Sans MS"/>
        </w:rPr>
        <w:t>•</w:t>
      </w:r>
      <w:r w:rsidR="00DE3A27">
        <w:rPr>
          <w:rFonts w:ascii="Comic Sans MS" w:hAnsi="Comic Sans MS"/>
        </w:rPr>
        <w:t xml:space="preserve"> </w:t>
      </w:r>
      <w:r w:rsidR="00DE3A27" w:rsidRPr="000607C0">
        <w:rPr>
          <w:rFonts w:ascii="Comic Sans MS" w:hAnsi="Comic Sans MS"/>
        </w:rPr>
        <w:t>Share examples of lesson plans</w:t>
      </w:r>
    </w:p>
    <w:p w14:paraId="079BE8DB" w14:textId="77777777" w:rsidR="005D470D" w:rsidRDefault="005D470D" w:rsidP="00B01020">
      <w:pPr>
        <w:pStyle w:val="Default"/>
        <w:rPr>
          <w:rFonts w:ascii="Comic Sans MS" w:hAnsi="Comic Sans MS"/>
          <w:sz w:val="22"/>
          <w:szCs w:val="22"/>
        </w:rPr>
      </w:pPr>
    </w:p>
    <w:p w14:paraId="0340E025" w14:textId="77777777" w:rsidR="005D470D" w:rsidRDefault="005D470D" w:rsidP="00B01020">
      <w:pPr>
        <w:pStyle w:val="Default"/>
        <w:rPr>
          <w:rFonts w:ascii="Comic Sans MS" w:hAnsi="Comic Sans MS"/>
          <w:b/>
          <w:sz w:val="22"/>
          <w:szCs w:val="22"/>
          <w:u w:val="single"/>
        </w:rPr>
      </w:pPr>
      <w:r>
        <w:rPr>
          <w:rFonts w:ascii="Comic Sans MS" w:hAnsi="Comic Sans MS"/>
          <w:b/>
          <w:sz w:val="22"/>
          <w:szCs w:val="22"/>
          <w:u w:val="single"/>
        </w:rPr>
        <w:t>Role of the Subject Leader</w:t>
      </w:r>
    </w:p>
    <w:p w14:paraId="6AE3A2F6" w14:textId="77777777" w:rsidR="005D470D" w:rsidRDefault="005D470D" w:rsidP="00B01020">
      <w:pPr>
        <w:pStyle w:val="Default"/>
        <w:rPr>
          <w:rFonts w:ascii="Comic Sans MS" w:hAnsi="Comic Sans MS"/>
          <w:b/>
          <w:sz w:val="22"/>
          <w:szCs w:val="22"/>
          <w:u w:val="single"/>
        </w:rPr>
      </w:pPr>
    </w:p>
    <w:p w14:paraId="39EFA810" w14:textId="77777777" w:rsidR="009D6BEF" w:rsidRDefault="009D6BEF" w:rsidP="005D470D">
      <w:pPr>
        <w:pStyle w:val="Default"/>
        <w:numPr>
          <w:ilvl w:val="0"/>
          <w:numId w:val="3"/>
        </w:numPr>
        <w:rPr>
          <w:rFonts w:ascii="Comic Sans MS" w:hAnsi="Comic Sans MS"/>
          <w:sz w:val="22"/>
          <w:szCs w:val="22"/>
        </w:rPr>
      </w:pPr>
      <w:r>
        <w:rPr>
          <w:rFonts w:ascii="Comic Sans MS" w:hAnsi="Comic Sans MS"/>
          <w:sz w:val="22"/>
          <w:szCs w:val="22"/>
        </w:rPr>
        <w:t xml:space="preserve">Ensuring intended learning is clear on all planning. </w:t>
      </w:r>
    </w:p>
    <w:p w14:paraId="3A0F3F8F" w14:textId="77777777" w:rsidR="000607C0" w:rsidRDefault="000607C0" w:rsidP="005D470D">
      <w:pPr>
        <w:pStyle w:val="Default"/>
        <w:numPr>
          <w:ilvl w:val="0"/>
          <w:numId w:val="3"/>
        </w:numPr>
        <w:rPr>
          <w:rFonts w:ascii="Comic Sans MS" w:hAnsi="Comic Sans MS"/>
          <w:sz w:val="22"/>
          <w:szCs w:val="22"/>
        </w:rPr>
      </w:pPr>
      <w:r>
        <w:rPr>
          <w:rFonts w:ascii="Comic Sans MS" w:hAnsi="Comic Sans MS"/>
          <w:sz w:val="22"/>
          <w:szCs w:val="22"/>
        </w:rPr>
        <w:t>Monitor planning through whole school scrutiny procedures.</w:t>
      </w:r>
    </w:p>
    <w:p w14:paraId="7606314E" w14:textId="77777777" w:rsidR="005D470D" w:rsidRDefault="005D470D" w:rsidP="005D470D">
      <w:pPr>
        <w:pStyle w:val="Default"/>
        <w:numPr>
          <w:ilvl w:val="0"/>
          <w:numId w:val="3"/>
        </w:numPr>
        <w:rPr>
          <w:rFonts w:ascii="Comic Sans MS" w:hAnsi="Comic Sans MS"/>
          <w:sz w:val="22"/>
          <w:szCs w:val="22"/>
        </w:rPr>
      </w:pPr>
      <w:r>
        <w:rPr>
          <w:rFonts w:ascii="Comic Sans MS" w:hAnsi="Comic Sans MS"/>
          <w:sz w:val="22"/>
          <w:szCs w:val="22"/>
        </w:rPr>
        <w:t>To advise and support staff in plann</w:t>
      </w:r>
      <w:r w:rsidR="003E4B7C">
        <w:rPr>
          <w:rFonts w:ascii="Comic Sans MS" w:hAnsi="Comic Sans MS"/>
          <w:sz w:val="22"/>
          <w:szCs w:val="22"/>
        </w:rPr>
        <w:t>ing, teaching and learning of DT</w:t>
      </w:r>
      <w:r>
        <w:rPr>
          <w:rFonts w:ascii="Comic Sans MS" w:hAnsi="Comic Sans MS"/>
          <w:sz w:val="22"/>
          <w:szCs w:val="22"/>
        </w:rPr>
        <w:t xml:space="preserve">, as </w:t>
      </w:r>
      <w:r w:rsidR="003E4B7C">
        <w:rPr>
          <w:rFonts w:ascii="Comic Sans MS" w:hAnsi="Comic Sans MS"/>
          <w:sz w:val="22"/>
          <w:szCs w:val="22"/>
        </w:rPr>
        <w:t>well as to support staff with DT</w:t>
      </w:r>
      <w:r>
        <w:rPr>
          <w:rFonts w:ascii="Comic Sans MS" w:hAnsi="Comic Sans MS"/>
          <w:sz w:val="22"/>
          <w:szCs w:val="22"/>
        </w:rPr>
        <w:t xml:space="preserve"> techniques. </w:t>
      </w:r>
    </w:p>
    <w:p w14:paraId="669E6DCD" w14:textId="77777777" w:rsidR="005D470D" w:rsidRDefault="003E4B7C" w:rsidP="005D470D">
      <w:pPr>
        <w:pStyle w:val="Default"/>
        <w:numPr>
          <w:ilvl w:val="0"/>
          <w:numId w:val="3"/>
        </w:numPr>
        <w:rPr>
          <w:rFonts w:ascii="Comic Sans MS" w:hAnsi="Comic Sans MS"/>
          <w:sz w:val="22"/>
          <w:szCs w:val="22"/>
        </w:rPr>
      </w:pPr>
      <w:r>
        <w:rPr>
          <w:rFonts w:ascii="Comic Sans MS" w:hAnsi="Comic Sans MS"/>
          <w:sz w:val="22"/>
          <w:szCs w:val="22"/>
        </w:rPr>
        <w:t>Develop an action plan for DT</w:t>
      </w:r>
      <w:r w:rsidR="005D470D">
        <w:rPr>
          <w:rFonts w:ascii="Comic Sans MS" w:hAnsi="Comic Sans MS"/>
          <w:sz w:val="22"/>
          <w:szCs w:val="22"/>
        </w:rPr>
        <w:t xml:space="preserve"> with realistic and developmental targets. </w:t>
      </w:r>
    </w:p>
    <w:p w14:paraId="66E74409" w14:textId="77777777" w:rsidR="005D470D" w:rsidRDefault="005D470D" w:rsidP="005D470D">
      <w:pPr>
        <w:pStyle w:val="Default"/>
        <w:numPr>
          <w:ilvl w:val="0"/>
          <w:numId w:val="3"/>
        </w:numPr>
        <w:rPr>
          <w:rFonts w:ascii="Comic Sans MS" w:hAnsi="Comic Sans MS"/>
          <w:sz w:val="22"/>
          <w:szCs w:val="22"/>
        </w:rPr>
      </w:pPr>
      <w:r>
        <w:rPr>
          <w:rFonts w:ascii="Comic Sans MS" w:hAnsi="Comic Sans MS"/>
          <w:sz w:val="22"/>
          <w:szCs w:val="22"/>
        </w:rPr>
        <w:t xml:space="preserve">To ensure all staff are confident with the planning and delivery of key skills across year groups. </w:t>
      </w:r>
    </w:p>
    <w:p w14:paraId="512A030E" w14:textId="77777777" w:rsidR="005D470D" w:rsidRDefault="003E4B7C" w:rsidP="005D470D">
      <w:pPr>
        <w:pStyle w:val="Default"/>
        <w:numPr>
          <w:ilvl w:val="0"/>
          <w:numId w:val="3"/>
        </w:numPr>
        <w:rPr>
          <w:rFonts w:ascii="Comic Sans MS" w:hAnsi="Comic Sans MS"/>
          <w:sz w:val="22"/>
          <w:szCs w:val="22"/>
        </w:rPr>
      </w:pPr>
      <w:r>
        <w:rPr>
          <w:rFonts w:ascii="Comic Sans MS" w:hAnsi="Comic Sans MS"/>
          <w:sz w:val="22"/>
          <w:szCs w:val="22"/>
        </w:rPr>
        <w:t>Monitor the use of exercise books</w:t>
      </w:r>
      <w:r w:rsidR="000607C0">
        <w:rPr>
          <w:rFonts w:ascii="Comic Sans MS" w:hAnsi="Comic Sans MS"/>
          <w:sz w:val="22"/>
          <w:szCs w:val="22"/>
        </w:rPr>
        <w:t>/sketch books</w:t>
      </w:r>
      <w:r w:rsidR="009D6BEF">
        <w:rPr>
          <w:rFonts w:ascii="Comic Sans MS" w:hAnsi="Comic Sans MS"/>
          <w:sz w:val="22"/>
          <w:szCs w:val="22"/>
        </w:rPr>
        <w:t xml:space="preserve"> throughout the school, ensuring the work is of the highest quality. </w:t>
      </w:r>
    </w:p>
    <w:p w14:paraId="53C41E9B" w14:textId="77777777" w:rsidR="005D470D" w:rsidRDefault="005D470D" w:rsidP="005D470D">
      <w:pPr>
        <w:pStyle w:val="Default"/>
        <w:numPr>
          <w:ilvl w:val="0"/>
          <w:numId w:val="3"/>
        </w:numPr>
        <w:rPr>
          <w:rFonts w:ascii="Comic Sans MS" w:hAnsi="Comic Sans MS"/>
          <w:sz w:val="22"/>
          <w:szCs w:val="22"/>
        </w:rPr>
      </w:pPr>
      <w:r>
        <w:rPr>
          <w:rFonts w:ascii="Comic Sans MS" w:hAnsi="Comic Sans MS"/>
          <w:sz w:val="22"/>
          <w:szCs w:val="22"/>
        </w:rPr>
        <w:t xml:space="preserve">Audit, identify, purchase and order all art resources, ensuring they are readily available and well maintained. </w:t>
      </w:r>
    </w:p>
    <w:p w14:paraId="25D6F714" w14:textId="77777777" w:rsidR="009D6BEF" w:rsidRPr="005D470D" w:rsidRDefault="009D6BEF" w:rsidP="009D6BEF">
      <w:pPr>
        <w:pStyle w:val="Default"/>
        <w:ind w:left="360"/>
        <w:rPr>
          <w:rFonts w:ascii="Comic Sans MS" w:hAnsi="Comic Sans MS"/>
          <w:sz w:val="22"/>
          <w:szCs w:val="22"/>
        </w:rPr>
      </w:pPr>
    </w:p>
    <w:p w14:paraId="42D17AC7" w14:textId="77777777" w:rsidR="005C2FBF" w:rsidRDefault="005C2FBF" w:rsidP="000D7CD2">
      <w:pPr>
        <w:pStyle w:val="Default"/>
        <w:rPr>
          <w:rFonts w:ascii="Comic Sans MS" w:hAnsi="Comic Sans MS"/>
          <w:b/>
          <w:sz w:val="22"/>
          <w:szCs w:val="22"/>
        </w:rPr>
      </w:pPr>
    </w:p>
    <w:p w14:paraId="79600D30" w14:textId="77777777" w:rsidR="005C2FBF" w:rsidRDefault="005C2FBF" w:rsidP="000D7CD2">
      <w:pPr>
        <w:pStyle w:val="Default"/>
        <w:rPr>
          <w:rFonts w:ascii="Comic Sans MS" w:hAnsi="Comic Sans MS"/>
          <w:b/>
          <w:sz w:val="22"/>
          <w:szCs w:val="22"/>
        </w:rPr>
      </w:pPr>
    </w:p>
    <w:p w14:paraId="74E6F607" w14:textId="77777777" w:rsidR="000607C0" w:rsidRDefault="00A5787D" w:rsidP="000D7CD2">
      <w:pPr>
        <w:pStyle w:val="Default"/>
        <w:rPr>
          <w:rFonts w:ascii="Comic Sans MS" w:hAnsi="Comic Sans MS"/>
          <w:b/>
          <w:sz w:val="22"/>
          <w:szCs w:val="22"/>
        </w:rPr>
      </w:pPr>
      <w:r>
        <w:rPr>
          <w:rFonts w:ascii="Comic Sans MS" w:hAnsi="Comic Sans MS"/>
          <w:b/>
          <w:sz w:val="22"/>
          <w:szCs w:val="22"/>
        </w:rPr>
        <w:t>Dependent upon the IPC coverage these are my precautionary notes for possible equipment that may be used.</w:t>
      </w:r>
    </w:p>
    <w:p w14:paraId="5B7953AB" w14:textId="77777777" w:rsidR="000607C0" w:rsidRDefault="000607C0" w:rsidP="000D7CD2">
      <w:pPr>
        <w:pStyle w:val="Default"/>
        <w:rPr>
          <w:rFonts w:ascii="Comic Sans MS" w:hAnsi="Comic Sans MS"/>
          <w:b/>
          <w:sz w:val="22"/>
          <w:szCs w:val="22"/>
          <w:u w:val="single"/>
        </w:rPr>
      </w:pPr>
      <w:r w:rsidRPr="000607C0">
        <w:rPr>
          <w:rFonts w:ascii="Comic Sans MS" w:hAnsi="Comic Sans MS"/>
          <w:b/>
          <w:sz w:val="22"/>
          <w:szCs w:val="22"/>
          <w:u w:val="single"/>
        </w:rPr>
        <w:t>Appendix</w:t>
      </w:r>
    </w:p>
    <w:p w14:paraId="588B9AF7" w14:textId="77777777" w:rsidR="000607C0" w:rsidRPr="000607C0" w:rsidRDefault="000607C0" w:rsidP="000D7CD2">
      <w:pPr>
        <w:pStyle w:val="Default"/>
        <w:rPr>
          <w:rFonts w:ascii="Comic Sans MS" w:hAnsi="Comic Sans MS"/>
          <w:b/>
          <w:sz w:val="22"/>
          <w:szCs w:val="22"/>
          <w:u w:val="single"/>
        </w:rPr>
      </w:pPr>
    </w:p>
    <w:p w14:paraId="7EC4D962" w14:textId="77777777" w:rsidR="000607C0" w:rsidRPr="000607C0" w:rsidRDefault="000607C0" w:rsidP="000607C0">
      <w:pPr>
        <w:spacing w:line="240" w:lineRule="auto"/>
        <w:rPr>
          <w:rFonts w:ascii="Comic Sans MS" w:hAnsi="Comic Sans MS"/>
        </w:rPr>
      </w:pPr>
      <w:r w:rsidRPr="000607C0">
        <w:rPr>
          <w:rFonts w:ascii="Comic Sans MS" w:hAnsi="Comic Sans MS"/>
        </w:rPr>
        <w:t xml:space="preserve">While individual class teachers must judge for themselves whether or not their class is able to use a particular resource the following guidance </w:t>
      </w:r>
      <w:r w:rsidRPr="000607C0">
        <w:rPr>
          <w:rFonts w:ascii="Comic Sans MS" w:hAnsi="Comic Sans MS"/>
          <w:b/>
        </w:rPr>
        <w:t xml:space="preserve">must </w:t>
      </w:r>
      <w:r w:rsidRPr="000607C0">
        <w:rPr>
          <w:rFonts w:ascii="Comic Sans MS" w:hAnsi="Comic Sans MS"/>
        </w:rPr>
        <w:t>be adhered to:</w:t>
      </w:r>
    </w:p>
    <w:p w14:paraId="60D474C4" w14:textId="77777777" w:rsidR="000607C0" w:rsidRPr="000607C0" w:rsidRDefault="000607C0" w:rsidP="000607C0">
      <w:pPr>
        <w:spacing w:line="240" w:lineRule="auto"/>
        <w:rPr>
          <w:rFonts w:ascii="Comic Sans MS" w:hAnsi="Comic Sans MS"/>
        </w:rPr>
      </w:pPr>
      <w:r w:rsidRPr="000607C0">
        <w:rPr>
          <w:rFonts w:ascii="Comic Sans MS" w:hAnsi="Comic Sans MS"/>
        </w:rPr>
        <w:br/>
        <w:t xml:space="preserve">Clamps: Pliers/Vices/Punches </w:t>
      </w:r>
      <w:r w:rsidRPr="000607C0">
        <w:rPr>
          <w:rFonts w:ascii="MS Mincho" w:eastAsia="MS Mincho" w:hAnsi="MS Mincho" w:cs="MS Mincho" w:hint="eastAsia"/>
        </w:rPr>
        <w:t> </w:t>
      </w:r>
      <w:r w:rsidRPr="000607C0">
        <w:rPr>
          <w:rFonts w:ascii="Comic Sans MS" w:hAnsi="Comic Sans MS"/>
        </w:rPr>
        <w:t xml:space="preserve"> Children may use these pieces of equipment when their strength of grip enables them to operate the tool. N.B. eyelet punches require a </w:t>
      </w:r>
      <w:r w:rsidRPr="000607C0">
        <w:rPr>
          <w:rFonts w:ascii="Comic Sans MS" w:hAnsi="Comic Sans MS"/>
        </w:rPr>
        <w:lastRenderedPageBreak/>
        <w:t>considerable amount of strength to control so should be used only by teachers or older children.</w:t>
      </w:r>
    </w:p>
    <w:p w14:paraId="51908042" w14:textId="77777777" w:rsidR="000607C0" w:rsidRPr="000607C0" w:rsidRDefault="000607C0" w:rsidP="000607C0">
      <w:pPr>
        <w:spacing w:line="240" w:lineRule="auto"/>
        <w:rPr>
          <w:rFonts w:ascii="Comic Sans MS" w:hAnsi="Comic Sans MS"/>
        </w:rPr>
      </w:pPr>
      <w:r w:rsidRPr="000607C0">
        <w:rPr>
          <w:rFonts w:ascii="Comic Sans MS" w:hAnsi="Comic Sans MS"/>
        </w:rPr>
        <w:br/>
        <w:t xml:space="preserve">Cookers </w:t>
      </w:r>
      <w:r w:rsidRPr="000607C0">
        <w:rPr>
          <w:rFonts w:ascii="MS Mincho" w:eastAsia="MS Mincho" w:hAnsi="MS Mincho" w:cs="MS Mincho" w:hint="eastAsia"/>
        </w:rPr>
        <w:t> </w:t>
      </w:r>
      <w:r w:rsidRPr="000607C0">
        <w:rPr>
          <w:rFonts w:ascii="Comic Sans MS" w:hAnsi="Comic Sans MS"/>
        </w:rPr>
        <w:t xml:space="preserve"> Once instruction has been given; children may be allowed to operate the cooker under close supervision.</w:t>
      </w:r>
    </w:p>
    <w:p w14:paraId="2F9543E3" w14:textId="77777777" w:rsidR="000607C0" w:rsidRPr="000607C0" w:rsidRDefault="000607C0" w:rsidP="000607C0">
      <w:pPr>
        <w:spacing w:line="240" w:lineRule="auto"/>
        <w:rPr>
          <w:rFonts w:ascii="Comic Sans MS" w:hAnsi="Comic Sans MS"/>
        </w:rPr>
      </w:pPr>
      <w:r w:rsidRPr="000607C0">
        <w:rPr>
          <w:rFonts w:ascii="Comic Sans MS" w:hAnsi="Comic Sans MS"/>
        </w:rPr>
        <w:br/>
        <w:t xml:space="preserve">Drills </w:t>
      </w:r>
      <w:r w:rsidRPr="000607C0">
        <w:rPr>
          <w:rFonts w:ascii="MS Mincho" w:eastAsia="MS Mincho" w:hAnsi="MS Mincho" w:cs="MS Mincho" w:hint="eastAsia"/>
        </w:rPr>
        <w:t> </w:t>
      </w:r>
      <w:r w:rsidRPr="000607C0">
        <w:rPr>
          <w:rFonts w:ascii="Comic Sans MS" w:hAnsi="Comic Sans MS"/>
        </w:rPr>
        <w:t xml:space="preserve"> Hand drills: children may use these after training under supervision. When the teacher is satisﬁed that the child has become competent in the use of this tool they may use the drill in the classroom by themselves (Unsupervised in KS2 only).</w:t>
      </w:r>
    </w:p>
    <w:p w14:paraId="0C5A2220" w14:textId="77777777" w:rsidR="000607C0" w:rsidRPr="000607C0" w:rsidRDefault="000607C0" w:rsidP="000607C0">
      <w:pPr>
        <w:spacing w:line="240" w:lineRule="auto"/>
        <w:rPr>
          <w:rFonts w:ascii="Comic Sans MS" w:hAnsi="Comic Sans MS"/>
        </w:rPr>
      </w:pPr>
      <w:r w:rsidRPr="000607C0">
        <w:rPr>
          <w:rFonts w:ascii="Comic Sans MS" w:hAnsi="Comic Sans MS"/>
        </w:rPr>
        <w:br/>
        <w:t xml:space="preserve">Mini Drills: KS2 children use </w:t>
      </w:r>
      <w:r w:rsidRPr="000607C0">
        <w:rPr>
          <w:rFonts w:ascii="MS Mincho" w:eastAsia="MS Mincho" w:hAnsi="MS Mincho" w:cs="MS Mincho" w:hint="eastAsia"/>
        </w:rPr>
        <w:t> </w:t>
      </w:r>
      <w:r w:rsidRPr="000607C0">
        <w:rPr>
          <w:rFonts w:ascii="Comic Sans MS" w:hAnsi="Comic Sans MS"/>
        </w:rPr>
        <w:t xml:space="preserve"> To after training under supervision.</w:t>
      </w:r>
    </w:p>
    <w:p w14:paraId="78DBE41D" w14:textId="77777777" w:rsidR="000607C0" w:rsidRPr="000607C0" w:rsidRDefault="000607C0" w:rsidP="000607C0">
      <w:pPr>
        <w:spacing w:line="240" w:lineRule="auto"/>
        <w:rPr>
          <w:rFonts w:ascii="Comic Sans MS" w:hAnsi="Comic Sans MS"/>
        </w:rPr>
      </w:pPr>
      <w:r w:rsidRPr="000607C0">
        <w:rPr>
          <w:rFonts w:ascii="Comic Sans MS" w:hAnsi="Comic Sans MS"/>
        </w:rPr>
        <w:br/>
        <w:t xml:space="preserve">Power Drills: </w:t>
      </w:r>
      <w:r w:rsidRPr="000607C0">
        <w:rPr>
          <w:rFonts w:ascii="MS Mincho" w:eastAsia="MS Mincho" w:hAnsi="MS Mincho" w:cs="MS Mincho" w:hint="eastAsia"/>
        </w:rPr>
        <w:t> </w:t>
      </w:r>
      <w:r w:rsidRPr="000607C0">
        <w:rPr>
          <w:rFonts w:ascii="Comic Sans MS" w:hAnsi="Comic Sans MS"/>
        </w:rPr>
        <w:t xml:space="preserve"> Not for classroom use.</w:t>
      </w:r>
    </w:p>
    <w:p w14:paraId="26CB191C" w14:textId="77777777" w:rsidR="000607C0" w:rsidRPr="000607C0" w:rsidRDefault="000607C0" w:rsidP="000607C0">
      <w:pPr>
        <w:spacing w:line="240" w:lineRule="auto"/>
        <w:rPr>
          <w:rFonts w:ascii="Comic Sans MS" w:hAnsi="Comic Sans MS"/>
        </w:rPr>
      </w:pPr>
      <w:r w:rsidRPr="000607C0">
        <w:rPr>
          <w:rFonts w:ascii="Comic Sans MS" w:hAnsi="Comic Sans MS"/>
        </w:rPr>
        <w:br/>
        <w:t>Where possible drills should be in a stand and the material should be clamped to a surface.</w:t>
      </w:r>
    </w:p>
    <w:p w14:paraId="588F024A" w14:textId="77777777" w:rsidR="000607C0" w:rsidRPr="000607C0" w:rsidRDefault="000607C0" w:rsidP="000607C0">
      <w:pPr>
        <w:spacing w:line="240" w:lineRule="auto"/>
        <w:rPr>
          <w:rFonts w:ascii="Comic Sans MS" w:hAnsi="Comic Sans MS"/>
        </w:rPr>
      </w:pPr>
      <w:r w:rsidRPr="000607C0">
        <w:rPr>
          <w:rFonts w:ascii="Comic Sans MS" w:hAnsi="Comic Sans MS"/>
        </w:rPr>
        <w:br/>
        <w:t xml:space="preserve">Safety Glasses </w:t>
      </w:r>
      <w:r w:rsidRPr="000607C0">
        <w:rPr>
          <w:rFonts w:ascii="MS Mincho" w:eastAsia="MS Mincho" w:hAnsi="MS Mincho" w:cs="MS Mincho" w:hint="eastAsia"/>
        </w:rPr>
        <w:t> </w:t>
      </w:r>
      <w:r w:rsidRPr="000607C0">
        <w:rPr>
          <w:rFonts w:ascii="Comic Sans MS" w:hAnsi="Comic Sans MS"/>
        </w:rPr>
        <w:t xml:space="preserve"> These should be worn when there is a risk of damage to the eyes.</w:t>
      </w:r>
    </w:p>
    <w:p w14:paraId="0157B6CA" w14:textId="77777777" w:rsidR="000607C0" w:rsidRPr="000607C0" w:rsidRDefault="000607C0" w:rsidP="000607C0">
      <w:pPr>
        <w:spacing w:line="240" w:lineRule="auto"/>
        <w:rPr>
          <w:rFonts w:ascii="Comic Sans MS" w:hAnsi="Comic Sans MS"/>
        </w:rPr>
      </w:pPr>
      <w:r w:rsidRPr="000607C0">
        <w:rPr>
          <w:rFonts w:ascii="Comic Sans MS" w:hAnsi="Comic Sans MS"/>
        </w:rPr>
        <w:br/>
        <w:t xml:space="preserve">Food Hygiene </w:t>
      </w:r>
      <w:r w:rsidRPr="000607C0">
        <w:rPr>
          <w:rFonts w:ascii="MS Mincho" w:eastAsia="MS Mincho" w:hAnsi="MS Mincho" w:cs="MS Mincho" w:hint="eastAsia"/>
        </w:rPr>
        <w:t> </w:t>
      </w:r>
      <w:r w:rsidRPr="000607C0">
        <w:rPr>
          <w:rFonts w:ascii="Comic Sans MS" w:hAnsi="Comic Sans MS"/>
        </w:rPr>
        <w:t xml:space="preserve"> Children should be made aware as early as possible of the need for hygienic food preparation. Teachers should train the children to prepare food hygienically and supervise preparation.</w:t>
      </w:r>
    </w:p>
    <w:p w14:paraId="1D0C180F" w14:textId="77777777" w:rsidR="000607C0" w:rsidRPr="000607C0" w:rsidRDefault="000607C0" w:rsidP="000607C0">
      <w:pPr>
        <w:spacing w:line="240" w:lineRule="auto"/>
        <w:rPr>
          <w:rFonts w:ascii="Comic Sans MS" w:hAnsi="Comic Sans MS"/>
        </w:rPr>
      </w:pPr>
      <w:r w:rsidRPr="000607C0">
        <w:rPr>
          <w:rFonts w:ascii="Comic Sans MS" w:hAnsi="Comic Sans MS"/>
        </w:rPr>
        <w:br/>
        <w:t xml:space="preserve">Glues </w:t>
      </w:r>
      <w:r w:rsidRPr="000607C0">
        <w:rPr>
          <w:rFonts w:ascii="MS Mincho" w:eastAsia="MS Mincho" w:hAnsi="MS Mincho" w:cs="MS Mincho" w:hint="eastAsia"/>
        </w:rPr>
        <w:t> </w:t>
      </w:r>
      <w:r w:rsidRPr="000607C0">
        <w:rPr>
          <w:rFonts w:ascii="Comic Sans MS" w:hAnsi="Comic Sans MS"/>
        </w:rPr>
        <w:t xml:space="preserve"> Pritt-Sticks: These may be used by children as soon as they are competent not to get any in their eyes, mouth etc…</w:t>
      </w:r>
    </w:p>
    <w:p w14:paraId="7403C586" w14:textId="77777777" w:rsidR="000607C0" w:rsidRPr="000607C0" w:rsidRDefault="000607C0" w:rsidP="000607C0">
      <w:pPr>
        <w:spacing w:line="240" w:lineRule="auto"/>
        <w:rPr>
          <w:rFonts w:ascii="Comic Sans MS" w:hAnsi="Comic Sans MS"/>
        </w:rPr>
      </w:pPr>
      <w:r w:rsidRPr="000607C0">
        <w:rPr>
          <w:rFonts w:ascii="Comic Sans MS" w:hAnsi="Comic Sans MS"/>
        </w:rPr>
        <w:br/>
        <w:t>PVA/Hobby glues: As above in addition to some training and then general supervision.</w:t>
      </w:r>
    </w:p>
    <w:p w14:paraId="4FBD955C" w14:textId="77777777" w:rsidR="000607C0" w:rsidRPr="000607C0" w:rsidRDefault="000607C0" w:rsidP="000607C0">
      <w:pPr>
        <w:spacing w:line="240" w:lineRule="auto"/>
        <w:rPr>
          <w:rFonts w:ascii="Comic Sans MS" w:hAnsi="Comic Sans MS"/>
        </w:rPr>
      </w:pPr>
      <w:r w:rsidRPr="000607C0">
        <w:rPr>
          <w:rFonts w:ascii="Comic Sans MS" w:hAnsi="Comic Sans MS"/>
        </w:rPr>
        <w:br/>
        <w:t>Wood Adhesive: This should only be used by the teacher or under direct supervision</w:t>
      </w:r>
    </w:p>
    <w:p w14:paraId="3717CD67" w14:textId="77777777" w:rsidR="000607C0" w:rsidRPr="000607C0" w:rsidRDefault="000607C0" w:rsidP="000607C0">
      <w:pPr>
        <w:spacing w:line="240" w:lineRule="auto"/>
        <w:rPr>
          <w:rFonts w:ascii="Comic Sans MS" w:hAnsi="Comic Sans MS"/>
        </w:rPr>
      </w:pPr>
      <w:r w:rsidRPr="000607C0">
        <w:rPr>
          <w:rFonts w:ascii="Comic Sans MS" w:hAnsi="Comic Sans MS"/>
        </w:rPr>
        <w:br/>
        <w:t>Wallpaper paste: This glue may be used after training and then under general supervision.</w:t>
      </w:r>
    </w:p>
    <w:p w14:paraId="272FC03C" w14:textId="77777777" w:rsidR="000607C0" w:rsidRPr="000607C0" w:rsidRDefault="000607C0" w:rsidP="000607C0">
      <w:pPr>
        <w:spacing w:line="240" w:lineRule="auto"/>
        <w:rPr>
          <w:rFonts w:ascii="Comic Sans MS" w:hAnsi="Comic Sans MS"/>
        </w:rPr>
      </w:pPr>
      <w:r w:rsidRPr="000607C0">
        <w:rPr>
          <w:rFonts w:ascii="Comic Sans MS" w:hAnsi="Comic Sans MS"/>
        </w:rPr>
        <w:br/>
        <w:t>Solvent Glues: While the Borough allows use of solvent based glues after training and under close supervision; it is the recommendation of this policy that children use only water-based glues.</w:t>
      </w:r>
    </w:p>
    <w:p w14:paraId="6DEE9323" w14:textId="77777777" w:rsidR="000607C0" w:rsidRPr="000607C0" w:rsidRDefault="000607C0" w:rsidP="000607C0">
      <w:pPr>
        <w:spacing w:line="240" w:lineRule="auto"/>
        <w:rPr>
          <w:rFonts w:ascii="Comic Sans MS" w:hAnsi="Comic Sans MS"/>
        </w:rPr>
      </w:pPr>
      <w:r w:rsidRPr="000607C0">
        <w:rPr>
          <w:rFonts w:ascii="Comic Sans MS" w:hAnsi="Comic Sans MS"/>
        </w:rPr>
        <w:br/>
        <w:t>Glue Guns: Only low temperature glue guns should be used. The teacher should use them only until years 5 and six, where the child under close supervision of an adult may use them.</w:t>
      </w:r>
    </w:p>
    <w:p w14:paraId="748FA1A5" w14:textId="77777777" w:rsidR="000607C0" w:rsidRPr="000607C0" w:rsidRDefault="000607C0" w:rsidP="000607C0">
      <w:pPr>
        <w:spacing w:line="240" w:lineRule="auto"/>
        <w:rPr>
          <w:rFonts w:ascii="Comic Sans MS" w:hAnsi="Comic Sans MS"/>
        </w:rPr>
      </w:pPr>
      <w:r w:rsidRPr="000607C0">
        <w:rPr>
          <w:rFonts w:ascii="Comic Sans MS" w:hAnsi="Comic Sans MS"/>
        </w:rPr>
        <w:br/>
        <w:t xml:space="preserve">Paper Trimmers: children may use </w:t>
      </w:r>
      <w:r w:rsidRPr="000607C0">
        <w:rPr>
          <w:rFonts w:ascii="MS Mincho" w:eastAsia="MS Mincho" w:hAnsi="MS Mincho" w:cs="MS Mincho"/>
        </w:rPr>
        <w:t> </w:t>
      </w:r>
      <w:r w:rsidRPr="000607C0">
        <w:rPr>
          <w:rFonts w:ascii="Comic Sans MS" w:hAnsi="Comic Sans MS"/>
        </w:rPr>
        <w:t xml:space="preserve"> These after instruction under general supervision. </w:t>
      </w:r>
      <w:r w:rsidRPr="000607C0">
        <w:rPr>
          <w:rFonts w:ascii="Comic Sans MS" w:hAnsi="Comic Sans MS"/>
        </w:rPr>
        <w:lastRenderedPageBreak/>
        <w:t>While the Borough does not specify a key stage or year group, it is the recommendation of this policy that only children in years 5 and 6 and possible some mature year 4 children, at the discretion of the teacher be allowed to use a paper trimmer.</w:t>
      </w:r>
    </w:p>
    <w:p w14:paraId="45392190" w14:textId="77777777" w:rsidR="000607C0" w:rsidRPr="000607C0" w:rsidRDefault="000607C0" w:rsidP="000607C0">
      <w:pPr>
        <w:spacing w:line="240" w:lineRule="auto"/>
        <w:rPr>
          <w:rFonts w:ascii="Comic Sans MS" w:hAnsi="Comic Sans MS"/>
        </w:rPr>
      </w:pPr>
      <w:r w:rsidRPr="000607C0">
        <w:rPr>
          <w:rFonts w:ascii="Comic Sans MS" w:hAnsi="Comic Sans MS"/>
        </w:rPr>
        <w:t xml:space="preserve">Hammers </w:t>
      </w:r>
      <w:r w:rsidRPr="000607C0">
        <w:rPr>
          <w:rFonts w:ascii="MS Mincho" w:eastAsia="MS Mincho" w:hAnsi="MS Mincho" w:cs="MS Mincho"/>
        </w:rPr>
        <w:t> </w:t>
      </w:r>
      <w:r w:rsidRPr="000607C0">
        <w:rPr>
          <w:rFonts w:ascii="Comic Sans MS" w:hAnsi="Comic Sans MS"/>
        </w:rPr>
        <w:t xml:space="preserve"> Children may use a hammer as soon as their motor skills allow them to hit the nail accurately and as soon as they are disciplined enough to stay on task.</w:t>
      </w:r>
    </w:p>
    <w:p w14:paraId="3BC97D6F" w14:textId="77777777" w:rsidR="000607C0" w:rsidRPr="000607C0" w:rsidRDefault="000607C0" w:rsidP="000607C0">
      <w:pPr>
        <w:spacing w:line="240" w:lineRule="auto"/>
        <w:rPr>
          <w:rFonts w:ascii="Comic Sans MS" w:hAnsi="Comic Sans MS"/>
        </w:rPr>
      </w:pPr>
      <w:r w:rsidRPr="000607C0">
        <w:rPr>
          <w:rFonts w:ascii="Comic Sans MS" w:hAnsi="Comic Sans MS"/>
        </w:rPr>
        <w:br/>
        <w:t>Smaller weight hammers are sufﬁcient for most jobs in the classroom.</w:t>
      </w:r>
    </w:p>
    <w:p w14:paraId="3BDDE949" w14:textId="77777777" w:rsidR="000607C0" w:rsidRPr="000607C0" w:rsidRDefault="000607C0" w:rsidP="000607C0">
      <w:pPr>
        <w:spacing w:line="240" w:lineRule="auto"/>
        <w:rPr>
          <w:rFonts w:ascii="Comic Sans MS" w:hAnsi="Comic Sans MS"/>
        </w:rPr>
      </w:pPr>
      <w:r w:rsidRPr="000607C0">
        <w:rPr>
          <w:rFonts w:ascii="Comic Sans MS" w:hAnsi="Comic Sans MS"/>
        </w:rPr>
        <w:br/>
        <w:t>Claw hammers and Club Hammers are not for use in the classroom.</w:t>
      </w:r>
    </w:p>
    <w:p w14:paraId="4B4B66D1" w14:textId="77777777" w:rsidR="000607C0" w:rsidRPr="000607C0" w:rsidRDefault="000607C0" w:rsidP="000607C0">
      <w:pPr>
        <w:spacing w:line="240" w:lineRule="auto"/>
        <w:rPr>
          <w:rFonts w:ascii="Comic Sans MS" w:hAnsi="Comic Sans MS"/>
        </w:rPr>
      </w:pPr>
      <w:r w:rsidRPr="000607C0">
        <w:rPr>
          <w:rFonts w:ascii="Comic Sans MS" w:hAnsi="Comic Sans MS"/>
        </w:rPr>
        <w:br/>
        <w:t xml:space="preserve">Knives </w:t>
      </w:r>
      <w:r w:rsidRPr="000607C0">
        <w:rPr>
          <w:rFonts w:ascii="MS Mincho" w:eastAsia="MS Mincho" w:hAnsi="MS Mincho" w:cs="MS Mincho"/>
        </w:rPr>
        <w:t> </w:t>
      </w:r>
      <w:r w:rsidRPr="000607C0">
        <w:rPr>
          <w:rFonts w:ascii="Comic Sans MS" w:hAnsi="Comic Sans MS"/>
        </w:rPr>
        <w:t xml:space="preserve"> While use of scissors is preferable; children may be required to use knives for their Design and Technology work. They should only be used by older children and can be used once they have learnt the rules, techniques and skills for cutting. They should be closely supervised while working with a knife.</w:t>
      </w:r>
    </w:p>
    <w:p w14:paraId="26B43CD7" w14:textId="77777777" w:rsidR="000607C0" w:rsidRPr="000607C0" w:rsidRDefault="000607C0" w:rsidP="000607C0">
      <w:pPr>
        <w:spacing w:line="240" w:lineRule="auto"/>
        <w:rPr>
          <w:rFonts w:ascii="Comic Sans MS" w:hAnsi="Comic Sans MS"/>
        </w:rPr>
      </w:pPr>
      <w:r w:rsidRPr="000607C0">
        <w:rPr>
          <w:rFonts w:ascii="Comic Sans MS" w:hAnsi="Comic Sans MS"/>
        </w:rPr>
        <w:br/>
        <w:t xml:space="preserve">Paints </w:t>
      </w:r>
      <w:r w:rsidRPr="000607C0">
        <w:rPr>
          <w:rFonts w:ascii="MS Mincho" w:eastAsia="MS Mincho" w:hAnsi="MS Mincho" w:cs="MS Mincho"/>
        </w:rPr>
        <w:t> </w:t>
      </w:r>
      <w:r w:rsidRPr="000607C0">
        <w:rPr>
          <w:rFonts w:ascii="Comic Sans MS" w:hAnsi="Comic Sans MS"/>
        </w:rPr>
        <w:t xml:space="preserve"> Children should use water based paints only. These may be used under general supervision. Emulsions (house paints) should be used by adults only or with older pupils under supervision.</w:t>
      </w:r>
    </w:p>
    <w:p w14:paraId="6B8EC092" w14:textId="77777777" w:rsidR="000607C0" w:rsidRPr="000607C0" w:rsidRDefault="000607C0" w:rsidP="000607C0">
      <w:pPr>
        <w:spacing w:line="240" w:lineRule="auto"/>
        <w:rPr>
          <w:rFonts w:ascii="Comic Sans MS" w:hAnsi="Comic Sans MS"/>
        </w:rPr>
      </w:pPr>
      <w:r w:rsidRPr="000607C0">
        <w:rPr>
          <w:rFonts w:ascii="Comic Sans MS" w:hAnsi="Comic Sans MS"/>
        </w:rPr>
        <w:br/>
        <w:t xml:space="preserve">Plastics </w:t>
      </w:r>
      <w:r w:rsidRPr="000607C0">
        <w:rPr>
          <w:rFonts w:ascii="MS Mincho" w:eastAsia="MS Mincho" w:hAnsi="MS Mincho" w:cs="MS Mincho"/>
        </w:rPr>
        <w:t> </w:t>
      </w:r>
      <w:r w:rsidRPr="000607C0">
        <w:rPr>
          <w:rFonts w:ascii="Comic Sans MS" w:hAnsi="Comic Sans MS"/>
        </w:rPr>
        <w:t xml:space="preserve"> Plastic sheeting should be cut using scissors and ay be used at any age where the pupils are competent with scissors. Years 5 and 6 may sand plastics but only after training and under supervision. A competent teacher should only use hot wire cutters.</w:t>
      </w:r>
    </w:p>
    <w:p w14:paraId="5E7E9148" w14:textId="77777777" w:rsidR="000607C0" w:rsidRPr="000607C0" w:rsidRDefault="000607C0" w:rsidP="000607C0">
      <w:pPr>
        <w:spacing w:line="240" w:lineRule="auto"/>
        <w:rPr>
          <w:rFonts w:ascii="Comic Sans MS" w:hAnsi="Comic Sans MS"/>
        </w:rPr>
      </w:pPr>
      <w:r w:rsidRPr="000607C0">
        <w:rPr>
          <w:rFonts w:ascii="Comic Sans MS" w:hAnsi="Comic Sans MS"/>
        </w:rPr>
        <w:br/>
        <w:t xml:space="preserve">Sanding/Filing </w:t>
      </w:r>
      <w:r w:rsidRPr="000607C0">
        <w:rPr>
          <w:rFonts w:ascii="MS Mincho" w:eastAsia="MS Mincho" w:hAnsi="MS Mincho" w:cs="MS Mincho"/>
        </w:rPr>
        <w:t> </w:t>
      </w:r>
      <w:r w:rsidRPr="000607C0">
        <w:rPr>
          <w:rFonts w:ascii="Comic Sans MS" w:hAnsi="Comic Sans MS"/>
        </w:rPr>
        <w:t xml:space="preserve"> Sandpaper/Emery paper/Files: Sanding and ﬁling may be carried out using these tools under general supervision as soon as the children’s motor skills are sufﬁcient.</w:t>
      </w:r>
    </w:p>
    <w:p w14:paraId="389854E4" w14:textId="77777777" w:rsidR="000607C0" w:rsidRPr="000607C0" w:rsidRDefault="000607C0" w:rsidP="000607C0">
      <w:pPr>
        <w:spacing w:line="240" w:lineRule="auto"/>
        <w:rPr>
          <w:rFonts w:ascii="Comic Sans MS" w:hAnsi="Comic Sans MS"/>
        </w:rPr>
      </w:pPr>
      <w:r w:rsidRPr="000607C0">
        <w:rPr>
          <w:rFonts w:ascii="Comic Sans MS" w:hAnsi="Comic Sans MS"/>
        </w:rPr>
        <w:br/>
        <w:t>Orbital sanders: teachers should use these only. They are not for classroom use.</w:t>
      </w:r>
    </w:p>
    <w:p w14:paraId="46FD9195" w14:textId="77777777" w:rsidR="000607C0" w:rsidRPr="000607C0" w:rsidRDefault="000607C0" w:rsidP="000607C0">
      <w:pPr>
        <w:spacing w:line="240" w:lineRule="auto"/>
        <w:rPr>
          <w:rFonts w:ascii="Comic Sans MS" w:hAnsi="Comic Sans MS"/>
        </w:rPr>
      </w:pPr>
      <w:r w:rsidRPr="000607C0">
        <w:rPr>
          <w:rFonts w:ascii="Comic Sans MS" w:hAnsi="Comic Sans MS"/>
        </w:rPr>
        <w:br/>
        <w:t>Edge grinders: Not for use in school.</w:t>
      </w:r>
    </w:p>
    <w:p w14:paraId="08C6EA68" w14:textId="77777777" w:rsidR="000607C0" w:rsidRPr="000607C0" w:rsidRDefault="000607C0" w:rsidP="000607C0">
      <w:pPr>
        <w:spacing w:line="240" w:lineRule="auto"/>
        <w:rPr>
          <w:rFonts w:ascii="Comic Sans MS" w:hAnsi="Comic Sans MS"/>
        </w:rPr>
      </w:pPr>
      <w:r w:rsidRPr="000607C0">
        <w:rPr>
          <w:rFonts w:ascii="Comic Sans MS" w:hAnsi="Comic Sans MS"/>
        </w:rPr>
        <w:br/>
        <w:t xml:space="preserve">Saws – Hand </w:t>
      </w:r>
      <w:r w:rsidRPr="000607C0">
        <w:rPr>
          <w:rFonts w:ascii="MS Mincho" w:eastAsia="MS Mincho" w:hAnsi="MS Mincho" w:cs="MS Mincho"/>
        </w:rPr>
        <w:t> </w:t>
      </w:r>
      <w:r w:rsidRPr="000607C0">
        <w:rPr>
          <w:rFonts w:ascii="Comic Sans MS" w:hAnsi="Comic Sans MS"/>
        </w:rPr>
        <w:t xml:space="preserve"> Hacksaws and Junior Hacksaws: These are suitable for most jobs and may be used by the children providing they have undergone some training and have the appropriate motor skills.</w:t>
      </w:r>
    </w:p>
    <w:p w14:paraId="521B5320" w14:textId="77777777" w:rsidR="000607C0" w:rsidRPr="000607C0" w:rsidRDefault="000607C0" w:rsidP="000607C0">
      <w:pPr>
        <w:spacing w:line="240" w:lineRule="auto"/>
        <w:rPr>
          <w:rFonts w:ascii="Comic Sans MS" w:hAnsi="Comic Sans MS"/>
        </w:rPr>
      </w:pPr>
      <w:r w:rsidRPr="000607C0">
        <w:rPr>
          <w:rFonts w:ascii="Comic Sans MS" w:hAnsi="Comic Sans MS"/>
        </w:rPr>
        <w:br/>
        <w:t>Tenon Saws: As they are slightly larger, these saws are better suited to older children with ﬁner motor control. The children using these should undergo some training in the use of a tenon saw.</w:t>
      </w:r>
    </w:p>
    <w:p w14:paraId="7D50C711" w14:textId="77777777" w:rsidR="000607C0" w:rsidRPr="000607C0" w:rsidRDefault="000607C0" w:rsidP="000607C0">
      <w:pPr>
        <w:spacing w:line="240" w:lineRule="auto"/>
        <w:rPr>
          <w:rFonts w:ascii="Comic Sans MS" w:hAnsi="Comic Sans MS"/>
        </w:rPr>
      </w:pPr>
      <w:r w:rsidRPr="000607C0">
        <w:rPr>
          <w:rFonts w:ascii="Comic Sans MS" w:hAnsi="Comic Sans MS"/>
        </w:rPr>
        <w:br/>
        <w:t>Larger saws: For example coping saws and bow saws should not be used in class.</w:t>
      </w:r>
    </w:p>
    <w:p w14:paraId="1EF1CC37" w14:textId="77777777" w:rsidR="000607C0" w:rsidRPr="000607C0" w:rsidRDefault="000607C0" w:rsidP="000607C0">
      <w:pPr>
        <w:spacing w:line="240" w:lineRule="auto"/>
        <w:rPr>
          <w:rFonts w:ascii="Comic Sans MS" w:hAnsi="Comic Sans MS"/>
        </w:rPr>
      </w:pPr>
      <w:r w:rsidRPr="000607C0">
        <w:rPr>
          <w:rFonts w:ascii="Comic Sans MS" w:hAnsi="Comic Sans MS"/>
        </w:rPr>
        <w:br/>
        <w:t xml:space="preserve">Saws – Power </w:t>
      </w:r>
      <w:r w:rsidRPr="000607C0">
        <w:rPr>
          <w:rFonts w:ascii="MS Mincho" w:eastAsia="MS Mincho" w:hAnsi="MS Mincho" w:cs="MS Mincho"/>
        </w:rPr>
        <w:t> </w:t>
      </w:r>
      <w:r w:rsidRPr="000607C0">
        <w:rPr>
          <w:rFonts w:ascii="Comic Sans MS" w:hAnsi="Comic Sans MS"/>
        </w:rPr>
        <w:t xml:space="preserve"> </w:t>
      </w:r>
      <w:proofErr w:type="spellStart"/>
      <w:r w:rsidRPr="000607C0">
        <w:rPr>
          <w:rFonts w:ascii="Comic Sans MS" w:hAnsi="Comic Sans MS"/>
        </w:rPr>
        <w:t>Power</w:t>
      </w:r>
      <w:proofErr w:type="spellEnd"/>
      <w:r w:rsidRPr="000607C0">
        <w:rPr>
          <w:rFonts w:ascii="Comic Sans MS" w:hAnsi="Comic Sans MS"/>
        </w:rPr>
        <w:t xml:space="preserve"> saws should not be used in school.</w:t>
      </w:r>
    </w:p>
    <w:p w14:paraId="3D342954" w14:textId="77777777" w:rsidR="000607C0" w:rsidRPr="000607C0" w:rsidRDefault="000607C0" w:rsidP="000607C0">
      <w:pPr>
        <w:spacing w:line="240" w:lineRule="auto"/>
        <w:rPr>
          <w:rFonts w:ascii="Comic Sans MS" w:hAnsi="Comic Sans MS"/>
        </w:rPr>
      </w:pPr>
      <w:r w:rsidRPr="000607C0">
        <w:rPr>
          <w:rFonts w:ascii="Comic Sans MS" w:hAnsi="Comic Sans MS"/>
        </w:rPr>
        <w:lastRenderedPageBreak/>
        <w:br/>
        <w:t>Scissors</w:t>
      </w:r>
    </w:p>
    <w:p w14:paraId="15226312" w14:textId="77777777" w:rsidR="000607C0" w:rsidRPr="000607C0" w:rsidRDefault="000607C0" w:rsidP="000607C0">
      <w:pPr>
        <w:spacing w:line="240" w:lineRule="auto"/>
        <w:rPr>
          <w:rFonts w:ascii="Comic Sans MS" w:hAnsi="Comic Sans MS"/>
        </w:rPr>
      </w:pPr>
      <w:r w:rsidRPr="000607C0">
        <w:rPr>
          <w:rFonts w:ascii="Comic Sans MS" w:hAnsi="Comic Sans MS"/>
        </w:rPr>
        <w:br/>
        <w:t>Paper cutters: the youngest pupils should use these until they have the motor coordination to use scissors.</w:t>
      </w:r>
    </w:p>
    <w:p w14:paraId="633F5E10" w14:textId="77777777" w:rsidR="000607C0" w:rsidRPr="000607C0" w:rsidRDefault="000607C0" w:rsidP="000607C0">
      <w:pPr>
        <w:spacing w:line="240" w:lineRule="auto"/>
        <w:rPr>
          <w:rFonts w:ascii="Comic Sans MS" w:hAnsi="Comic Sans MS"/>
        </w:rPr>
      </w:pPr>
      <w:r w:rsidRPr="000607C0">
        <w:rPr>
          <w:rFonts w:ascii="Comic Sans MS" w:hAnsi="Comic Sans MS"/>
        </w:rPr>
        <w:br/>
        <w:t>Blunt ended scissors: These may be used as soon as the children can actually handle them under general supervision.</w:t>
      </w:r>
    </w:p>
    <w:p w14:paraId="11087251" w14:textId="77777777" w:rsidR="000607C0" w:rsidRPr="000607C0" w:rsidRDefault="000607C0" w:rsidP="000607C0">
      <w:pPr>
        <w:spacing w:line="240" w:lineRule="auto"/>
        <w:rPr>
          <w:rFonts w:ascii="Comic Sans MS" w:hAnsi="Comic Sans MS"/>
        </w:rPr>
      </w:pPr>
      <w:r w:rsidRPr="000607C0">
        <w:rPr>
          <w:rFonts w:ascii="Comic Sans MS" w:hAnsi="Comic Sans MS"/>
        </w:rPr>
        <w:br/>
        <w:t>Sharp-ended scissors: These may be used under general supervision once the children can be relied upon to use the correct techniques.</w:t>
      </w:r>
    </w:p>
    <w:p w14:paraId="0C16537D" w14:textId="77777777" w:rsidR="000607C0" w:rsidRPr="000607C0" w:rsidRDefault="000607C0" w:rsidP="000607C0">
      <w:pPr>
        <w:spacing w:line="240" w:lineRule="auto"/>
        <w:rPr>
          <w:rFonts w:ascii="Comic Sans MS" w:hAnsi="Comic Sans MS"/>
        </w:rPr>
      </w:pPr>
      <w:r w:rsidRPr="000607C0">
        <w:rPr>
          <w:rFonts w:ascii="Comic Sans MS" w:hAnsi="Comic Sans MS"/>
        </w:rPr>
        <w:br/>
        <w:t xml:space="preserve">Safety snips: These may be used under general supervision once the children can be relied upon to use </w:t>
      </w:r>
    </w:p>
    <w:p w14:paraId="4F8D8F84" w14:textId="77777777" w:rsidR="000607C0" w:rsidRPr="000607C0" w:rsidRDefault="000607C0" w:rsidP="000607C0">
      <w:pPr>
        <w:spacing w:line="240" w:lineRule="auto"/>
        <w:rPr>
          <w:rFonts w:ascii="Comic Sans MS" w:hAnsi="Comic Sans MS"/>
        </w:rPr>
      </w:pPr>
      <w:r w:rsidRPr="000607C0">
        <w:rPr>
          <w:rFonts w:ascii="Comic Sans MS" w:hAnsi="Comic Sans MS"/>
        </w:rPr>
        <w:t>the correct techniques.</w:t>
      </w:r>
    </w:p>
    <w:p w14:paraId="04C7A222" w14:textId="77777777" w:rsidR="000607C0" w:rsidRPr="000607C0" w:rsidRDefault="000607C0" w:rsidP="000607C0">
      <w:pPr>
        <w:spacing w:line="240" w:lineRule="auto"/>
        <w:rPr>
          <w:rFonts w:ascii="Comic Sans MS" w:hAnsi="Comic Sans MS"/>
        </w:rPr>
      </w:pPr>
      <w:r w:rsidRPr="000607C0">
        <w:rPr>
          <w:rFonts w:ascii="Comic Sans MS" w:hAnsi="Comic Sans MS"/>
        </w:rPr>
        <w:br/>
        <w:t>Tin Snips: adults should use these only.</w:t>
      </w:r>
    </w:p>
    <w:p w14:paraId="79A3AA65" w14:textId="77777777" w:rsidR="000607C0" w:rsidRPr="000607C0" w:rsidRDefault="000607C0" w:rsidP="000607C0">
      <w:pPr>
        <w:spacing w:line="240" w:lineRule="auto"/>
        <w:rPr>
          <w:rFonts w:ascii="Comic Sans MS" w:hAnsi="Comic Sans MS"/>
        </w:rPr>
      </w:pPr>
      <w:r w:rsidRPr="000607C0">
        <w:rPr>
          <w:rFonts w:ascii="Comic Sans MS" w:hAnsi="Comic Sans MS"/>
        </w:rPr>
        <w:br/>
        <w:t>Left handed scissors/snips: While most children are right handed left handed scissors and snips should be made available for left handed children.</w:t>
      </w:r>
    </w:p>
    <w:p w14:paraId="16CCDFCD" w14:textId="77777777" w:rsidR="000607C0" w:rsidRPr="000607C0" w:rsidRDefault="000607C0" w:rsidP="000607C0">
      <w:pPr>
        <w:spacing w:line="240" w:lineRule="auto"/>
        <w:rPr>
          <w:rFonts w:ascii="Comic Sans MS" w:hAnsi="Comic Sans MS"/>
        </w:rPr>
      </w:pPr>
      <w:r w:rsidRPr="000607C0">
        <w:rPr>
          <w:rFonts w:ascii="Comic Sans MS" w:hAnsi="Comic Sans MS"/>
        </w:rPr>
        <w:br/>
        <w:t xml:space="preserve">Nails and Pins </w:t>
      </w:r>
      <w:r w:rsidRPr="000607C0">
        <w:rPr>
          <w:rFonts w:ascii="MS Mincho" w:eastAsia="MS Mincho" w:hAnsi="MS Mincho" w:cs="MS Mincho"/>
        </w:rPr>
        <w:t> </w:t>
      </w:r>
      <w:r w:rsidRPr="000607C0">
        <w:rPr>
          <w:rFonts w:ascii="Comic Sans MS" w:hAnsi="Comic Sans MS"/>
        </w:rPr>
        <w:t xml:space="preserve"> These may be used under general supervision once the children have been trained in their use.</w:t>
      </w:r>
    </w:p>
    <w:p w14:paraId="4CB27FBB" w14:textId="77777777" w:rsidR="000607C0" w:rsidRPr="000607C0" w:rsidRDefault="000607C0" w:rsidP="000607C0">
      <w:pPr>
        <w:spacing w:line="240" w:lineRule="auto"/>
        <w:rPr>
          <w:rFonts w:ascii="Comic Sans MS" w:hAnsi="Comic Sans MS"/>
        </w:rPr>
      </w:pPr>
      <w:r w:rsidRPr="000607C0">
        <w:rPr>
          <w:rFonts w:ascii="Comic Sans MS" w:hAnsi="Comic Sans MS"/>
        </w:rPr>
        <w:br/>
        <w:t xml:space="preserve">Sprays – Paints/Fixatives </w:t>
      </w:r>
      <w:r w:rsidRPr="000607C0">
        <w:rPr>
          <w:rFonts w:ascii="MS Mincho" w:eastAsia="MS Mincho" w:hAnsi="MS Mincho" w:cs="MS Mincho"/>
        </w:rPr>
        <w:t> </w:t>
      </w:r>
      <w:r w:rsidRPr="000607C0">
        <w:rPr>
          <w:rFonts w:ascii="Comic Sans MS" w:hAnsi="Comic Sans MS"/>
        </w:rPr>
        <w:t xml:space="preserve"> These should only be used by adults in well-ventilated areas. They should not be used in the presence of children.</w:t>
      </w:r>
    </w:p>
    <w:p w14:paraId="76DB14FA" w14:textId="77777777" w:rsidR="000607C0" w:rsidRPr="000607C0" w:rsidRDefault="000607C0" w:rsidP="005C2FBF">
      <w:pPr>
        <w:spacing w:line="240" w:lineRule="auto"/>
        <w:rPr>
          <w:rFonts w:ascii="Comic Sans MS" w:hAnsi="Comic Sans MS"/>
          <w:b/>
          <w:u w:val="single"/>
        </w:rPr>
      </w:pPr>
      <w:r w:rsidRPr="000607C0">
        <w:rPr>
          <w:rFonts w:ascii="Comic Sans MS" w:hAnsi="Comic Sans MS"/>
        </w:rPr>
        <w:br/>
        <w:t xml:space="preserve">Staplers </w:t>
      </w:r>
      <w:r w:rsidRPr="000607C0">
        <w:rPr>
          <w:rFonts w:ascii="MS Mincho" w:eastAsia="MS Mincho" w:hAnsi="MS Mincho" w:cs="MS Mincho"/>
        </w:rPr>
        <w:t> </w:t>
      </w:r>
      <w:r w:rsidRPr="000607C0">
        <w:rPr>
          <w:rFonts w:ascii="Comic Sans MS" w:hAnsi="Comic Sans MS"/>
        </w:rPr>
        <w:t xml:space="preserve"> Mini staplers may be used by children under general supervision. Heavy-duty staplers may be used under close supervision until the children are competent. Electric staplers are never to be used in the classroom. Staple guns are to be used on by trained adults.</w:t>
      </w:r>
    </w:p>
    <w:sectPr w:rsidR="000607C0" w:rsidRPr="000607C0" w:rsidSect="000D7CD2">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T163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029F"/>
    <w:multiLevelType w:val="hybridMultilevel"/>
    <w:tmpl w:val="8070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25AFB"/>
    <w:multiLevelType w:val="hybridMultilevel"/>
    <w:tmpl w:val="499C3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50CEB"/>
    <w:multiLevelType w:val="hybridMultilevel"/>
    <w:tmpl w:val="95DC88C2"/>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15:restartNumberingAfterBreak="0">
    <w:nsid w:val="15202662"/>
    <w:multiLevelType w:val="hybridMultilevel"/>
    <w:tmpl w:val="4E02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4797A"/>
    <w:multiLevelType w:val="hybridMultilevel"/>
    <w:tmpl w:val="117A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A253B"/>
    <w:multiLevelType w:val="hybridMultilevel"/>
    <w:tmpl w:val="1158D97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6" w15:restartNumberingAfterBreak="0">
    <w:nsid w:val="2E482AC1"/>
    <w:multiLevelType w:val="hybridMultilevel"/>
    <w:tmpl w:val="E0F24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356CD"/>
    <w:multiLevelType w:val="hybridMultilevel"/>
    <w:tmpl w:val="8268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D3137"/>
    <w:multiLevelType w:val="hybridMultilevel"/>
    <w:tmpl w:val="AA5C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475C7B"/>
    <w:multiLevelType w:val="hybridMultilevel"/>
    <w:tmpl w:val="24DC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234283"/>
    <w:multiLevelType w:val="hybridMultilevel"/>
    <w:tmpl w:val="AB92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0C033A"/>
    <w:multiLevelType w:val="hybridMultilevel"/>
    <w:tmpl w:val="FD6CAACA"/>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2" w15:restartNumberingAfterBreak="0">
    <w:nsid w:val="6EDD697E"/>
    <w:multiLevelType w:val="hybridMultilevel"/>
    <w:tmpl w:val="BEB6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875429">
    <w:abstractNumId w:val="2"/>
  </w:num>
  <w:num w:numId="2" w16cid:durableId="838932033">
    <w:abstractNumId w:val="9"/>
  </w:num>
  <w:num w:numId="3" w16cid:durableId="1649743598">
    <w:abstractNumId w:val="1"/>
  </w:num>
  <w:num w:numId="4" w16cid:durableId="766269962">
    <w:abstractNumId w:val="6"/>
  </w:num>
  <w:num w:numId="5" w16cid:durableId="2021547039">
    <w:abstractNumId w:val="4"/>
  </w:num>
  <w:num w:numId="6" w16cid:durableId="1053961893">
    <w:abstractNumId w:val="11"/>
  </w:num>
  <w:num w:numId="7" w16cid:durableId="814836359">
    <w:abstractNumId w:val="12"/>
  </w:num>
  <w:num w:numId="8" w16cid:durableId="13314474">
    <w:abstractNumId w:val="5"/>
  </w:num>
  <w:num w:numId="9" w16cid:durableId="1249578869">
    <w:abstractNumId w:val="8"/>
  </w:num>
  <w:num w:numId="10" w16cid:durableId="1484546993">
    <w:abstractNumId w:val="7"/>
  </w:num>
  <w:num w:numId="11" w16cid:durableId="36783934">
    <w:abstractNumId w:val="3"/>
  </w:num>
  <w:num w:numId="12" w16cid:durableId="720247608">
    <w:abstractNumId w:val="10"/>
  </w:num>
  <w:num w:numId="13" w16cid:durableId="1579749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NDE1sTQ0MzQ3NLdQ0lEKTi0uzszPAykwrAUAfWxZvCwAAAA="/>
  </w:docVars>
  <w:rsids>
    <w:rsidRoot w:val="00576E3C"/>
    <w:rsid w:val="00031D34"/>
    <w:rsid w:val="000607C0"/>
    <w:rsid w:val="000D7CD2"/>
    <w:rsid w:val="00110E4A"/>
    <w:rsid w:val="00173128"/>
    <w:rsid w:val="00194082"/>
    <w:rsid w:val="00197D0E"/>
    <w:rsid w:val="001F0213"/>
    <w:rsid w:val="002960F7"/>
    <w:rsid w:val="00332AE8"/>
    <w:rsid w:val="003B4AB5"/>
    <w:rsid w:val="003E4B7C"/>
    <w:rsid w:val="004F50FD"/>
    <w:rsid w:val="00576E3C"/>
    <w:rsid w:val="00591C7B"/>
    <w:rsid w:val="005C2FBF"/>
    <w:rsid w:val="005D470D"/>
    <w:rsid w:val="006054BF"/>
    <w:rsid w:val="00653E5B"/>
    <w:rsid w:val="006A7D3E"/>
    <w:rsid w:val="00877115"/>
    <w:rsid w:val="0091181C"/>
    <w:rsid w:val="009D6BEF"/>
    <w:rsid w:val="00A5787D"/>
    <w:rsid w:val="00A925CE"/>
    <w:rsid w:val="00B01020"/>
    <w:rsid w:val="00B145B2"/>
    <w:rsid w:val="00B20F9B"/>
    <w:rsid w:val="00B87296"/>
    <w:rsid w:val="00BF308E"/>
    <w:rsid w:val="00C470E8"/>
    <w:rsid w:val="00CA6A01"/>
    <w:rsid w:val="00DB5AD7"/>
    <w:rsid w:val="00DD5B2F"/>
    <w:rsid w:val="00DE3A27"/>
    <w:rsid w:val="00E66536"/>
    <w:rsid w:val="00F25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C0DB"/>
  <w15:docId w15:val="{C220E373-16B2-4166-B449-FB2A6898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E3C"/>
    <w:rPr>
      <w:rFonts w:ascii="Tahoma" w:hAnsi="Tahoma" w:cs="Tahoma"/>
      <w:sz w:val="16"/>
      <w:szCs w:val="16"/>
    </w:rPr>
  </w:style>
  <w:style w:type="paragraph" w:customStyle="1" w:styleId="Default">
    <w:name w:val="Default"/>
    <w:rsid w:val="00576E3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E4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16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 Iveson</cp:lastModifiedBy>
  <cp:revision>2</cp:revision>
  <cp:lastPrinted>2023-09-08T10:38:00Z</cp:lastPrinted>
  <dcterms:created xsi:type="dcterms:W3CDTF">2024-07-17T10:12:00Z</dcterms:created>
  <dcterms:modified xsi:type="dcterms:W3CDTF">2024-07-17T10:12:00Z</dcterms:modified>
</cp:coreProperties>
</file>